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57" w:rsidRDefault="00721A7A" w:rsidP="00AD1888">
      <w:pPr>
        <w:pStyle w:val="Heading3"/>
        <w:ind w:left="0" w:right="88"/>
        <w:jc w:val="center"/>
        <w:rPr>
          <w:sz w:val="28"/>
          <w:szCs w:val="28"/>
        </w:rPr>
      </w:pPr>
      <w:r>
        <w:rPr>
          <w:sz w:val="28"/>
          <w:szCs w:val="28"/>
        </w:rPr>
        <w:t xml:space="preserve">PENGARUH MODEL PEMBELAJARAN </w:t>
      </w:r>
      <w:r>
        <w:rPr>
          <w:iCs/>
          <w:sz w:val="28"/>
          <w:szCs w:val="28"/>
        </w:rPr>
        <w:t xml:space="preserve">BERBASIS MASALAH </w:t>
      </w:r>
      <w:r>
        <w:rPr>
          <w:sz w:val="28"/>
          <w:szCs w:val="28"/>
        </w:rPr>
        <w:t>TERHADAP KEMAMPUAN PENALARAN MATEMATIS SISWA KELAS VIII SMP MUHAMMADIYAH 8 PALEMBANG</w:t>
      </w:r>
    </w:p>
    <w:p w:rsidR="00514357" w:rsidRDefault="00514357" w:rsidP="00AD1888">
      <w:pPr>
        <w:pStyle w:val="BodyText"/>
        <w:jc w:val="center"/>
        <w:rPr>
          <w:b/>
          <w:bCs/>
        </w:rPr>
      </w:pPr>
    </w:p>
    <w:p w:rsidR="00514357" w:rsidRDefault="00514357" w:rsidP="00AD1888">
      <w:pPr>
        <w:pStyle w:val="BodyText"/>
        <w:jc w:val="center"/>
        <w:rPr>
          <w:bCs/>
        </w:rPr>
      </w:pPr>
    </w:p>
    <w:p w:rsidR="00514357" w:rsidRDefault="00721A7A" w:rsidP="00AD1888">
      <w:pPr>
        <w:pStyle w:val="BodyText"/>
        <w:jc w:val="center"/>
        <w:rPr>
          <w:bCs/>
          <w:lang w:val="en-US"/>
        </w:rPr>
      </w:pPr>
      <w:r>
        <w:rPr>
          <w:bCs/>
          <w:sz w:val="22"/>
          <w:szCs w:val="22"/>
          <w:lang w:val="en-US"/>
        </w:rPr>
        <w:t>Siti Naziroh</w:t>
      </w:r>
      <w:r>
        <w:rPr>
          <w:bCs/>
          <w:sz w:val="22"/>
          <w:szCs w:val="22"/>
          <w:vertAlign w:val="superscript"/>
          <w:lang w:val="en-US"/>
        </w:rPr>
        <w:t>1</w:t>
      </w:r>
      <w:r>
        <w:rPr>
          <w:bCs/>
          <w:sz w:val="22"/>
          <w:szCs w:val="22"/>
          <w:lang w:val="en-US"/>
        </w:rPr>
        <w:t>, Sujinal Arifin</w:t>
      </w:r>
      <w:r>
        <w:rPr>
          <w:bCs/>
          <w:sz w:val="22"/>
          <w:szCs w:val="22"/>
          <w:vertAlign w:val="superscript"/>
          <w:lang w:val="en-US"/>
        </w:rPr>
        <w:t>2</w:t>
      </w:r>
      <w:r>
        <w:rPr>
          <w:bCs/>
          <w:sz w:val="22"/>
          <w:szCs w:val="22"/>
          <w:lang w:val="en-US"/>
        </w:rPr>
        <w:t>, Retni Paradesa</w:t>
      </w:r>
      <w:r>
        <w:rPr>
          <w:bCs/>
          <w:sz w:val="22"/>
          <w:szCs w:val="22"/>
          <w:vertAlign w:val="superscript"/>
          <w:lang w:val="en-US"/>
        </w:rPr>
        <w:t>3</w:t>
      </w:r>
    </w:p>
    <w:p w:rsidR="00514357" w:rsidRDefault="00514357" w:rsidP="00AD1888">
      <w:pPr>
        <w:pStyle w:val="BodyText"/>
        <w:jc w:val="center"/>
        <w:rPr>
          <w:b/>
          <w:bCs/>
          <w:lang w:val="en-US"/>
        </w:rPr>
      </w:pPr>
    </w:p>
    <w:p w:rsidR="00514357" w:rsidRDefault="00721A7A" w:rsidP="00AD18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vertAlign w:val="superscript"/>
        </w:rPr>
        <w:t>123</w:t>
      </w:r>
      <w:r>
        <w:rPr>
          <w:rFonts w:ascii="Times New Roman" w:hAnsi="Times New Roman" w:cs="Times New Roman"/>
          <w:color w:val="000000"/>
          <w:sz w:val="18"/>
          <w:szCs w:val="18"/>
        </w:rPr>
        <w:t xml:space="preserve">Program Studi Pendidikan Matematika, FITK, Universitas Islam Negeri </w:t>
      </w:r>
      <w:r>
        <w:rPr>
          <w:rFonts w:ascii="Times New Roman" w:hAnsi="Times New Roman" w:cs="Times New Roman"/>
          <w:color w:val="000000"/>
          <w:sz w:val="18"/>
          <w:szCs w:val="18"/>
        </w:rPr>
        <w:t>Raden Fatah Palembang</w:t>
      </w:r>
    </w:p>
    <w:p w:rsidR="00514357" w:rsidRDefault="00721A7A" w:rsidP="00AD1888">
      <w:pPr>
        <w:autoSpaceDE w:val="0"/>
        <w:autoSpaceDN w:val="0"/>
        <w:adjustRightInd w:val="0"/>
        <w:spacing w:after="0" w:line="24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Jalan.</w:t>
      </w:r>
      <w:proofErr w:type="gramEnd"/>
      <w:r>
        <w:rPr>
          <w:rFonts w:ascii="Times New Roman" w:hAnsi="Times New Roman" w:cs="Times New Roman"/>
          <w:color w:val="000000"/>
          <w:sz w:val="18"/>
          <w:szCs w:val="18"/>
        </w:rPr>
        <w:t xml:space="preserve"> Prof. K.H Zainal Abididn Fikri Kel. Pahlawan, Kec. Kemuning, 30126</w:t>
      </w:r>
    </w:p>
    <w:p w:rsidR="00514357" w:rsidRDefault="00721A7A" w:rsidP="00AD1888">
      <w:pPr>
        <w:autoSpaceDE w:val="0"/>
        <w:autoSpaceDN w:val="0"/>
        <w:adjustRightInd w:val="0"/>
        <w:spacing w:after="0" w:line="240" w:lineRule="auto"/>
        <w:jc w:val="center"/>
        <w:rPr>
          <w:rFonts w:ascii="Times New Roman" w:hAnsi="Times New Roman" w:cs="Times New Roman"/>
          <w:color w:val="000000"/>
          <w:sz w:val="18"/>
          <w:szCs w:val="18"/>
        </w:rPr>
      </w:pPr>
      <w:proofErr w:type="gramStart"/>
      <w:r>
        <w:rPr>
          <w:rFonts w:ascii="Times New Roman" w:hAnsi="Times New Roman" w:cs="Times New Roman"/>
          <w:color w:val="000000"/>
          <w:sz w:val="18"/>
          <w:szCs w:val="18"/>
        </w:rPr>
        <w:t>Kota Palembang, Sumatera Selatan, Indonesia.</w:t>
      </w:r>
      <w:proofErr w:type="gramEnd"/>
    </w:p>
    <w:p w:rsidR="00514357" w:rsidRDefault="00721A7A" w:rsidP="00AD1888">
      <w:pPr>
        <w:autoSpaceDE w:val="0"/>
        <w:autoSpaceDN w:val="0"/>
        <w:adjustRightInd w:val="0"/>
        <w:spacing w:after="0" w:line="240" w:lineRule="auto"/>
        <w:jc w:val="center"/>
        <w:rPr>
          <w:rFonts w:ascii="Times New Roman" w:hAnsi="Times New Roman" w:cs="Times New Roman"/>
          <w:color w:val="0070C0"/>
          <w:sz w:val="18"/>
          <w:szCs w:val="18"/>
        </w:rPr>
      </w:pPr>
      <w:hyperlink r:id="rId9" w:history="1">
        <w:r>
          <w:rPr>
            <w:rStyle w:val="Hyperlink"/>
            <w:rFonts w:ascii="Times New Roman" w:hAnsi="Times New Roman" w:cs="Times New Roman"/>
            <w:sz w:val="18"/>
            <w:szCs w:val="18"/>
            <w:vertAlign w:val="superscript"/>
          </w:rPr>
          <w:t>1</w:t>
        </w:r>
        <w:r>
          <w:rPr>
            <w:rStyle w:val="Hyperlink"/>
            <w:rFonts w:ascii="Times New Roman" w:hAnsi="Times New Roman" w:cs="Times New Roman"/>
            <w:sz w:val="18"/>
            <w:szCs w:val="18"/>
          </w:rPr>
          <w:t>siti.naziro25@gmail.com</w:t>
        </w:r>
      </w:hyperlink>
      <w:r>
        <w:rPr>
          <w:rFonts w:ascii="Times New Roman" w:hAnsi="Times New Roman" w:cs="Times New Roman"/>
          <w:color w:val="0070C0"/>
          <w:sz w:val="18"/>
          <w:szCs w:val="18"/>
        </w:rPr>
        <w:t xml:space="preserve"> ; </w:t>
      </w:r>
      <w:hyperlink r:id="rId10" w:history="1">
        <w:r>
          <w:rPr>
            <w:rStyle w:val="Hyperlink"/>
            <w:rFonts w:ascii="Times New Roman" w:hAnsi="Times New Roman" w:cs="Times New Roman"/>
            <w:sz w:val="18"/>
            <w:szCs w:val="18"/>
            <w:vertAlign w:val="superscript"/>
          </w:rPr>
          <w:t>2</w:t>
        </w:r>
        <w:r>
          <w:rPr>
            <w:rStyle w:val="Hyperlink"/>
            <w:rFonts w:ascii="Times New Roman" w:hAnsi="Times New Roman" w:cs="Times New Roman"/>
            <w:sz w:val="18"/>
            <w:szCs w:val="18"/>
          </w:rPr>
          <w:t>sujinal@radenfatah.ac.id</w:t>
        </w:r>
      </w:hyperlink>
      <w:r>
        <w:rPr>
          <w:rFonts w:ascii="Times New Roman" w:hAnsi="Times New Roman" w:cs="Times New Roman"/>
          <w:color w:val="0070C0"/>
          <w:sz w:val="18"/>
          <w:szCs w:val="18"/>
        </w:rPr>
        <w:t xml:space="preserve">; </w:t>
      </w:r>
      <w:hyperlink r:id="rId11" w:history="1">
        <w:r>
          <w:rPr>
            <w:rStyle w:val="Hyperlink"/>
            <w:sz w:val="18"/>
            <w:szCs w:val="18"/>
            <w:vertAlign w:val="superscript"/>
          </w:rPr>
          <w:t>3</w:t>
        </w:r>
        <w:r>
          <w:rPr>
            <w:rStyle w:val="Hyperlink"/>
            <w:sz w:val="18"/>
            <w:szCs w:val="18"/>
          </w:rPr>
          <w:t>retniparadesa_uin@radenfatah.ac.id</w:t>
        </w:r>
      </w:hyperlink>
      <w:r>
        <w:rPr>
          <w:color w:val="0070C0"/>
          <w:sz w:val="18"/>
          <w:szCs w:val="18"/>
        </w:rPr>
        <w:t xml:space="preserve"> </w:t>
      </w:r>
    </w:p>
    <w:p w:rsidR="00514357" w:rsidRDefault="00514357" w:rsidP="00AD1888">
      <w:pPr>
        <w:pStyle w:val="BodyText"/>
        <w:spacing w:line="360" w:lineRule="auto"/>
        <w:jc w:val="center"/>
        <w:rPr>
          <w:b/>
          <w:bCs/>
          <w:sz w:val="18"/>
          <w:szCs w:val="18"/>
          <w:lang w:val="en-US"/>
        </w:rPr>
      </w:pPr>
    </w:p>
    <w:p w:rsidR="00514357" w:rsidRDefault="00721A7A" w:rsidP="00AD1888">
      <w:pPr>
        <w:pStyle w:val="BodyText"/>
        <w:spacing w:line="360" w:lineRule="auto"/>
        <w:jc w:val="center"/>
        <w:rPr>
          <w:b/>
          <w:sz w:val="20"/>
          <w:szCs w:val="20"/>
          <w:lang w:val="en-US"/>
        </w:rPr>
      </w:pPr>
      <w:r>
        <w:rPr>
          <w:b/>
          <w:sz w:val="20"/>
          <w:szCs w:val="20"/>
          <w:lang w:val="en-US"/>
        </w:rPr>
        <w:t>Abstrak</w:t>
      </w:r>
    </w:p>
    <w:p w:rsidR="00514357" w:rsidRDefault="00721A7A" w:rsidP="00AD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val="en"/>
        </w:rPr>
      </w:pPr>
      <w:r>
        <w:rPr>
          <w:rFonts w:ascii="Times New Roman" w:eastAsia="Times New Roman" w:hAnsi="Times New Roman" w:cs="Times New Roman"/>
          <w:color w:val="202124"/>
          <w:sz w:val="20"/>
          <w:szCs w:val="20"/>
          <w:lang w:val="en"/>
        </w:rPr>
        <w:t>This study aims to determine whether there is an effect of problem-based learning model</w:t>
      </w:r>
      <w:r>
        <w:rPr>
          <w:rFonts w:ascii="Times New Roman" w:eastAsia="Times New Roman" w:hAnsi="Times New Roman" w:cs="Times New Roman"/>
          <w:color w:val="202124"/>
          <w:sz w:val="20"/>
          <w:szCs w:val="20"/>
          <w:lang w:val="en"/>
        </w:rPr>
        <w:t>s on the mathematical reasoning abilities of grade VIII students at SMP Muhammadiyah 8 Palembang. The research method used is an experimental research method using the design of The Experimental Design with the form of Posttest-Only Control Design. The dat</w:t>
      </w:r>
      <w:r>
        <w:rPr>
          <w:rFonts w:ascii="Times New Roman" w:eastAsia="Times New Roman" w:hAnsi="Times New Roman" w:cs="Times New Roman"/>
          <w:color w:val="202124"/>
          <w:sz w:val="20"/>
          <w:szCs w:val="20"/>
          <w:lang w:val="en"/>
        </w:rPr>
        <w:t xml:space="preserve">a were collected using a test sheet. The subjects of this study were students of class VIII.A and VIII.B SMP Negeri Muhammadiyah 8 Palembang with class VIII.A as the control class and VIII.B as the experimental class. From the results of the study, it was </w:t>
      </w:r>
      <w:r>
        <w:rPr>
          <w:rFonts w:ascii="Times New Roman" w:eastAsia="Times New Roman" w:hAnsi="Times New Roman" w:cs="Times New Roman"/>
          <w:color w:val="202124"/>
          <w:sz w:val="20"/>
          <w:szCs w:val="20"/>
          <w:lang w:val="en"/>
        </w:rPr>
        <w:t xml:space="preserve">concluded that there was an effect of the problem-based learning model on the mathematical reasoning abilities of students of class VIII at SMP Muhammadiyah 8 Palembang which was shown from the results of the t-test calculation with the results of t count </w:t>
      </w:r>
      <w:r>
        <w:rPr>
          <w:rFonts w:ascii="Times New Roman" w:eastAsia="Times New Roman" w:hAnsi="Times New Roman" w:cs="Times New Roman"/>
          <w:color w:val="202124"/>
          <w:sz w:val="20"/>
          <w:szCs w:val="20"/>
          <w:lang w:val="en"/>
        </w:rPr>
        <w:t xml:space="preserve">= </w:t>
      </w:r>
      <w:r>
        <w:rPr>
          <w:rFonts w:ascii="Times New Roman" w:eastAsia="Times New Roman" w:hAnsi="Times New Roman" w:cs="Times New Roman"/>
          <w:sz w:val="20"/>
          <w:szCs w:val="20"/>
        </w:rPr>
        <w:t>4</w:t>
      </w:r>
      <w:proofErr w:type="gramStart"/>
      <w:r>
        <w:rPr>
          <w:rFonts w:ascii="Times New Roman" w:eastAsia="Times New Roman" w:hAnsi="Times New Roman" w:cs="Times New Roman"/>
          <w:sz w:val="20"/>
          <w:szCs w:val="20"/>
        </w:rPr>
        <w:t>,36</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202124"/>
          <w:sz w:val="20"/>
          <w:szCs w:val="20"/>
          <w:lang w:val="en"/>
        </w:rPr>
        <w:t>and t table = 1.669 so that tcount&gt; ttable.</w:t>
      </w:r>
    </w:p>
    <w:p w:rsidR="00514357" w:rsidRDefault="00514357" w:rsidP="00AD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lang w:val="en"/>
        </w:rPr>
      </w:pPr>
    </w:p>
    <w:p w:rsidR="00514357" w:rsidRDefault="00721A7A" w:rsidP="00AD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0"/>
          <w:szCs w:val="20"/>
        </w:rPr>
      </w:pPr>
      <w:r>
        <w:rPr>
          <w:rFonts w:ascii="Times New Roman" w:eastAsia="Times New Roman" w:hAnsi="Times New Roman" w:cs="Times New Roman"/>
          <w:b/>
          <w:color w:val="202124"/>
          <w:sz w:val="20"/>
          <w:szCs w:val="20"/>
          <w:lang w:val="en"/>
        </w:rPr>
        <w:t xml:space="preserve">Keywords: </w:t>
      </w:r>
      <w:r>
        <w:rPr>
          <w:rFonts w:ascii="Times New Roman" w:eastAsia="Times New Roman" w:hAnsi="Times New Roman" w:cs="Times New Roman"/>
          <w:color w:val="202124"/>
          <w:sz w:val="20"/>
          <w:szCs w:val="20"/>
          <w:lang w:val="en"/>
        </w:rPr>
        <w:t>Problem Based Learning, Mathematical Reasoning Ability, Quantitative Research</w:t>
      </w:r>
    </w:p>
    <w:p w:rsidR="00514357" w:rsidRDefault="00514357" w:rsidP="00AD1888">
      <w:pPr>
        <w:pStyle w:val="Heading3"/>
        <w:ind w:right="359"/>
        <w:jc w:val="center"/>
        <w:rPr>
          <w:sz w:val="20"/>
          <w:szCs w:val="20"/>
        </w:rPr>
      </w:pPr>
    </w:p>
    <w:p w:rsidR="00514357" w:rsidRDefault="00721A7A" w:rsidP="00AD1888">
      <w:pPr>
        <w:pStyle w:val="BodyText"/>
        <w:jc w:val="center"/>
        <w:rPr>
          <w:b/>
          <w:bCs/>
          <w:sz w:val="20"/>
          <w:szCs w:val="20"/>
        </w:rPr>
      </w:pPr>
      <w:r>
        <w:rPr>
          <w:b/>
          <w:bCs/>
          <w:sz w:val="20"/>
          <w:szCs w:val="20"/>
        </w:rPr>
        <w:t>Abstrak</w:t>
      </w:r>
    </w:p>
    <w:p w:rsidR="00514357" w:rsidRDefault="00721A7A" w:rsidP="00AD1888">
      <w:pPr>
        <w:pStyle w:val="BodyText"/>
        <w:jc w:val="both"/>
        <w:rPr>
          <w:sz w:val="20"/>
          <w:szCs w:val="20"/>
        </w:rPr>
      </w:pPr>
      <w:r>
        <w:rPr>
          <w:sz w:val="20"/>
          <w:szCs w:val="20"/>
        </w:rPr>
        <w:t xml:space="preserve">Penelitian ini bertujuan untuk mengetahui adakah pengaruh model pembelajaran berbasis masalah terhadap </w:t>
      </w:r>
      <w:r>
        <w:rPr>
          <w:sz w:val="20"/>
          <w:szCs w:val="20"/>
        </w:rPr>
        <w:t xml:space="preserve">kemampuan penalaran matematis siswa kelas VIII di SMP Muhammadiyah 8 Palembang. Metode penelitian ini digunakan adalah metode penelitian eksperimen menggunakan desain The Experimental </w:t>
      </w:r>
      <w:r w:rsidRPr="00AD1888">
        <w:rPr>
          <w:sz w:val="20"/>
          <w:szCs w:val="20"/>
        </w:rPr>
        <w:t>Design</w:t>
      </w:r>
      <w:r w:rsidR="009C165F" w:rsidRPr="00AD1888">
        <w:rPr>
          <w:sz w:val="20"/>
          <w:szCs w:val="20"/>
        </w:rPr>
        <w:t xml:space="preserve"> </w:t>
      </w:r>
      <w:r w:rsidR="009C165F" w:rsidRPr="00AD1888">
        <w:rPr>
          <w:sz w:val="20"/>
          <w:szCs w:val="20"/>
          <w:lang w:val="id-ID"/>
        </w:rPr>
        <w:t>d</w:t>
      </w:r>
      <w:r w:rsidRPr="00AD1888">
        <w:rPr>
          <w:sz w:val="20"/>
          <w:szCs w:val="20"/>
        </w:rPr>
        <w:t>engan bentuk Posttest-Only Control Design. Pengumpulan data dila</w:t>
      </w:r>
      <w:r w:rsidRPr="00AD1888">
        <w:rPr>
          <w:sz w:val="20"/>
          <w:szCs w:val="20"/>
        </w:rPr>
        <w:t>kukan dengan menggunakan lembar tes. Subjek</w:t>
      </w:r>
      <w:r>
        <w:rPr>
          <w:sz w:val="20"/>
          <w:szCs w:val="20"/>
        </w:rPr>
        <w:t xml:space="preserve"> penelitian ini adalah siswa kelas VIII.A dan </w:t>
      </w:r>
      <w:r w:rsidRPr="00AD1888">
        <w:rPr>
          <w:sz w:val="20"/>
          <w:szCs w:val="20"/>
        </w:rPr>
        <w:t xml:space="preserve">VIII.B </w:t>
      </w:r>
      <w:r w:rsidR="009C165F" w:rsidRPr="00AD1888">
        <w:rPr>
          <w:sz w:val="20"/>
          <w:szCs w:val="20"/>
          <w:lang w:val="id-ID"/>
        </w:rPr>
        <w:t>SMP</w:t>
      </w:r>
      <w:r w:rsidRPr="00AD1888">
        <w:rPr>
          <w:sz w:val="20"/>
          <w:szCs w:val="20"/>
        </w:rPr>
        <w:t xml:space="preserve"> Negeri</w:t>
      </w:r>
      <w:r>
        <w:rPr>
          <w:sz w:val="20"/>
          <w:szCs w:val="20"/>
        </w:rPr>
        <w:t xml:space="preserve"> Muhammadiyah 8 Palembang dengan kelas VIII.A sebagai kelas kontrol, dan VIII.B sebagai kelas eksperimen. Dari hasil penelitian diperoleh simpulan bah</w:t>
      </w:r>
      <w:r>
        <w:rPr>
          <w:sz w:val="20"/>
          <w:szCs w:val="20"/>
        </w:rPr>
        <w:t xml:space="preserve">wa terdapat pengaruh model pembelajaran berbasis masalah terhadap kemampuan penalaran matematis siswa kelas VIII di SMP Muhammadiyah 8 Palembang yang ditunjukkan dari hasil </w:t>
      </w:r>
      <w:r>
        <w:rPr>
          <w:position w:val="2"/>
          <w:sz w:val="20"/>
          <w:szCs w:val="20"/>
        </w:rPr>
        <w:t>perhitungan uji-t dengan hasil perhitungan t</w:t>
      </w:r>
      <w:r>
        <w:rPr>
          <w:sz w:val="20"/>
          <w:szCs w:val="20"/>
        </w:rPr>
        <w:t xml:space="preserve">hitung </w:t>
      </w:r>
      <w:r>
        <w:rPr>
          <w:position w:val="2"/>
          <w:sz w:val="20"/>
          <w:szCs w:val="20"/>
        </w:rPr>
        <w:t xml:space="preserve">= </w:t>
      </w:r>
      <w:r>
        <w:rPr>
          <w:sz w:val="20"/>
          <w:szCs w:val="20"/>
        </w:rPr>
        <w:t xml:space="preserve">4,36 </w:t>
      </w:r>
      <w:r>
        <w:rPr>
          <w:position w:val="2"/>
          <w:sz w:val="20"/>
          <w:szCs w:val="20"/>
        </w:rPr>
        <w:t>dan t</w:t>
      </w:r>
      <w:r>
        <w:rPr>
          <w:sz w:val="20"/>
          <w:szCs w:val="20"/>
        </w:rPr>
        <w:t>tabel</w:t>
      </w:r>
      <w:r>
        <w:rPr>
          <w:position w:val="2"/>
          <w:sz w:val="20"/>
          <w:szCs w:val="20"/>
        </w:rPr>
        <w:t xml:space="preserve">= </w:t>
      </w:r>
      <w:r>
        <w:rPr>
          <w:sz w:val="20"/>
          <w:szCs w:val="20"/>
        </w:rPr>
        <w:t xml:space="preserve">1,669 </w:t>
      </w:r>
      <w:r>
        <w:rPr>
          <w:position w:val="2"/>
          <w:sz w:val="20"/>
          <w:szCs w:val="20"/>
        </w:rPr>
        <w:t>sehingg</w:t>
      </w:r>
      <w:r>
        <w:rPr>
          <w:position w:val="2"/>
          <w:sz w:val="20"/>
          <w:szCs w:val="20"/>
        </w:rPr>
        <w:t>a t</w:t>
      </w:r>
      <w:r>
        <w:rPr>
          <w:sz w:val="20"/>
          <w:szCs w:val="20"/>
        </w:rPr>
        <w:t xml:space="preserve">hitung </w:t>
      </w:r>
      <w:r>
        <w:rPr>
          <w:position w:val="2"/>
          <w:sz w:val="20"/>
          <w:szCs w:val="20"/>
        </w:rPr>
        <w:t>&gt; t</w:t>
      </w:r>
      <w:r>
        <w:rPr>
          <w:sz w:val="20"/>
          <w:szCs w:val="20"/>
        </w:rPr>
        <w:t>tabel.</w:t>
      </w:r>
    </w:p>
    <w:p w:rsidR="00514357" w:rsidRDefault="00514357" w:rsidP="00AD1888">
      <w:pPr>
        <w:pStyle w:val="BodyText"/>
        <w:jc w:val="both"/>
        <w:rPr>
          <w:sz w:val="20"/>
          <w:szCs w:val="20"/>
        </w:rPr>
      </w:pPr>
    </w:p>
    <w:p w:rsidR="00514357" w:rsidRDefault="00721A7A" w:rsidP="00AD1888">
      <w:pPr>
        <w:pStyle w:val="Heading3"/>
        <w:ind w:left="0"/>
        <w:rPr>
          <w:sz w:val="20"/>
          <w:szCs w:val="20"/>
        </w:rPr>
      </w:pPr>
      <w:r>
        <w:rPr>
          <w:sz w:val="20"/>
          <w:szCs w:val="20"/>
        </w:rPr>
        <w:t xml:space="preserve">Kata Kunci: </w:t>
      </w:r>
      <w:r>
        <w:rPr>
          <w:b w:val="0"/>
          <w:sz w:val="20"/>
          <w:szCs w:val="20"/>
        </w:rPr>
        <w:t>Pembelajaran Berbasis Masalah , Kemampuan Penalaran Matematis , Penelitian Kuantitatif</w:t>
      </w:r>
    </w:p>
    <w:p w:rsidR="00514357" w:rsidRDefault="00514357" w:rsidP="00AD1888">
      <w:pPr>
        <w:spacing w:after="0" w:line="360" w:lineRule="auto"/>
        <w:jc w:val="center"/>
        <w:rPr>
          <w:rFonts w:ascii="Times New Roman" w:hAnsi="Times New Roman" w:cs="Times New Roman"/>
          <w:sz w:val="24"/>
          <w:szCs w:val="24"/>
        </w:rPr>
      </w:pPr>
    </w:p>
    <w:p w:rsidR="00514357" w:rsidRDefault="00721A7A" w:rsidP="00AD1888">
      <w:pPr>
        <w:pStyle w:val="Heading3"/>
        <w:ind w:left="0" w:right="88"/>
        <w:jc w:val="both"/>
        <w:rPr>
          <w:b w:val="0"/>
          <w:sz w:val="28"/>
          <w:szCs w:val="28"/>
        </w:rPr>
      </w:pPr>
      <w:r>
        <w:t xml:space="preserve">Sitasi: </w:t>
      </w:r>
      <w:r>
        <w:rPr>
          <w:b w:val="0"/>
        </w:rPr>
        <w:t xml:space="preserve">Siti, N., Sujinal, A., Retni, P. (2021). </w:t>
      </w:r>
      <w:r>
        <w:rPr>
          <w:b w:val="0"/>
          <w:sz w:val="22"/>
          <w:szCs w:val="22"/>
        </w:rPr>
        <w:t xml:space="preserve">Pengaruh Model Pembelajaran </w:t>
      </w:r>
      <w:r>
        <w:rPr>
          <w:b w:val="0"/>
          <w:iCs/>
          <w:sz w:val="22"/>
          <w:szCs w:val="22"/>
        </w:rPr>
        <w:t xml:space="preserve">Berbasis Masalah </w:t>
      </w:r>
      <w:r>
        <w:rPr>
          <w:b w:val="0"/>
          <w:sz w:val="22"/>
          <w:szCs w:val="22"/>
        </w:rPr>
        <w:t xml:space="preserve">Terhadap Kemampuan Penalaran Matematis </w:t>
      </w:r>
      <w:r>
        <w:rPr>
          <w:b w:val="0"/>
          <w:sz w:val="22"/>
          <w:szCs w:val="22"/>
        </w:rPr>
        <w:t>Siswa Kelas Viii Smp Muhammadiyah 8 Palembang</w:t>
      </w:r>
      <w:r>
        <w:rPr>
          <w:b w:val="0"/>
          <w:sz w:val="22"/>
          <w:szCs w:val="22"/>
          <w:lang w:val="en-US"/>
        </w:rPr>
        <w:t xml:space="preserve">. </w:t>
      </w:r>
    </w:p>
    <w:p w:rsidR="00514357" w:rsidRDefault="00721A7A" w:rsidP="00AD1888">
      <w:pPr>
        <w:spacing w:after="0" w:line="360" w:lineRule="auto"/>
        <w:jc w:val="both"/>
        <w:rPr>
          <w:rFonts w:ascii="Times New Roman" w:hAnsi="Times New Roman" w:cs="Times New Roman"/>
          <w:sz w:val="24"/>
          <w:szCs w:val="24"/>
        </w:rPr>
      </w:pPr>
      <w:r>
        <w:rPr>
          <w:noProof/>
          <w:spacing w:val="-6"/>
          <w:lang w:val="id-ID" w:eastAsia="id-ID"/>
        </w:rPr>
        <mc:AlternateContent>
          <mc:Choice Requires="wps">
            <w:drawing>
              <wp:anchor distT="0" distB="0" distL="114300" distR="114300" simplePos="0" relativeHeight="251659264" behindDoc="0" locked="0" layoutInCell="1" allowOverlap="1" wp14:anchorId="25D2F959" wp14:editId="29B4901E">
                <wp:simplePos x="0" y="0"/>
                <wp:positionH relativeFrom="column">
                  <wp:posOffset>3175</wp:posOffset>
                </wp:positionH>
                <wp:positionV relativeFrom="paragraph">
                  <wp:posOffset>262255</wp:posOffset>
                </wp:positionV>
                <wp:extent cx="5730875" cy="0"/>
                <wp:effectExtent l="0" t="0" r="22225" b="19050"/>
                <wp:wrapNone/>
                <wp:docPr id="2" name="Straight Connector 2"/>
                <wp:cNvGraphicFramePr/>
                <a:graphic xmlns:a="http://schemas.openxmlformats.org/drawingml/2006/main">
                  <a:graphicData uri="http://schemas.microsoft.com/office/word/2010/wordprocessingShape">
                    <wps:wsp>
                      <wps:cNvCnPr/>
                      <wps:spPr>
                        <a:xfrm flipV="1">
                          <a:off x="0" y="0"/>
                          <a:ext cx="57309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25pt;margin-top:20.65pt;height:0pt;width:451.25pt;z-index:251659264;mso-width-relative:page;mso-height-relative:page;" filled="f" stroked="t" coordsize="21600,21600" o:gfxdata="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4x3aNQAAAAGAQAADwAAAAAAAAAB&#10;ACAAAAAiAAAAZHJzL2Rvd25yZXYueG1sUEsBAhQAFAAAAAgAh07iQINZ1UPbAQAAvwMAAA4AAAAA&#10;AAAAAQAgAAAAIwEAAGRycy9lMm9Eb2MueG1sUEsFBgAAAAAGAAYAWQEAAHAFAAAAAA==&#10;">
                <v:fill on="f" focussize="0,0"/>
                <v:stroke weight="1.5pt" color="#000000 [3213]" miterlimit="8" joinstyle="miter"/>
                <v:imagedata o:title=""/>
                <o:lock v:ext="edit" aspectratio="f"/>
              </v:line>
            </w:pict>
          </mc:Fallback>
        </mc:AlternateContent>
      </w:r>
    </w:p>
    <w:p w:rsidR="00514357" w:rsidRDefault="00514357" w:rsidP="00AD1888">
      <w:pPr>
        <w:pStyle w:val="BodyText"/>
        <w:spacing w:line="360" w:lineRule="auto"/>
        <w:ind w:left="567" w:right="49" w:firstLine="873"/>
        <w:jc w:val="both"/>
        <w:rPr>
          <w:sz w:val="22"/>
          <w:szCs w:val="22"/>
        </w:rPr>
      </w:pPr>
    </w:p>
    <w:p w:rsidR="00514357" w:rsidRDefault="00514357" w:rsidP="00AD1888">
      <w:pPr>
        <w:pStyle w:val="BodyText"/>
        <w:spacing w:line="360" w:lineRule="auto"/>
        <w:ind w:left="567" w:right="49" w:firstLine="873"/>
        <w:jc w:val="both"/>
        <w:rPr>
          <w:sz w:val="22"/>
          <w:szCs w:val="22"/>
        </w:rPr>
        <w:sectPr w:rsidR="00514357">
          <w:pgSz w:w="11909" w:h="16834"/>
          <w:pgMar w:top="1418" w:right="1418" w:bottom="1418" w:left="1418" w:header="720" w:footer="720" w:gutter="0"/>
          <w:cols w:space="720"/>
          <w:docGrid w:linePitch="360"/>
        </w:sectPr>
      </w:pPr>
    </w:p>
    <w:p w:rsidR="00514357" w:rsidRDefault="00721A7A" w:rsidP="00AD1888">
      <w:pPr>
        <w:pStyle w:val="BodyText"/>
        <w:spacing w:line="360" w:lineRule="auto"/>
        <w:ind w:right="49" w:firstLine="873"/>
        <w:jc w:val="both"/>
      </w:pPr>
      <w:r>
        <w:lastRenderedPageBreak/>
        <w:t xml:space="preserve">Matematika </w:t>
      </w:r>
      <w:r>
        <w:rPr>
          <w:lang w:val="en-US"/>
        </w:rPr>
        <w:t xml:space="preserve">adalah </w:t>
      </w:r>
      <w:r>
        <w:t xml:space="preserve">salah satu mata pelajaran yang diajarkan pada semua jenjang </w:t>
      </w:r>
      <w:r>
        <w:rPr>
          <w:lang w:val="en-US"/>
        </w:rPr>
        <w:t xml:space="preserve">pendidikan di sekolah </w:t>
      </w:r>
      <w:r>
        <w:t xml:space="preserve">mulai dari SD, SMP, sampai SMA dengan persentase jam pelajaran </w:t>
      </w:r>
      <w:r>
        <w:rPr>
          <w:lang w:val="en-US"/>
        </w:rPr>
        <w:t xml:space="preserve">yang </w:t>
      </w:r>
      <w:r>
        <w:t xml:space="preserve">dibandingkan dengan </w:t>
      </w:r>
      <w:r>
        <w:t>mata pelajaran yang lain</w:t>
      </w:r>
      <w:r>
        <w:rPr>
          <w:lang w:val="en-US"/>
        </w:rPr>
        <w:t xml:space="preserve"> adalah mata pelajaran dengan persentase jam terbanyak.</w:t>
      </w:r>
      <w:r>
        <w:t xml:space="preserve"> Penyelesaikan persoalan </w:t>
      </w:r>
      <w:r>
        <w:rPr>
          <w:lang w:val="en-US"/>
        </w:rPr>
        <w:t xml:space="preserve">matematika di sekolah diharapkan dapat meningkatkan ketajaman penalaran sisiwa. </w:t>
      </w:r>
      <w:r>
        <w:t xml:space="preserve">Selain itu, matematika sangat </w:t>
      </w:r>
      <w:r>
        <w:rPr>
          <w:lang w:val="en-US"/>
        </w:rPr>
        <w:t>berperan</w:t>
      </w:r>
      <w:r>
        <w:t xml:space="preserve"> penting dalam perkembangan ilmu p</w:t>
      </w:r>
      <w:r>
        <w:t>engetahuan dan teknologi</w:t>
      </w:r>
      <w:r>
        <w:rPr>
          <w:lang w:val="en-US"/>
        </w:rPr>
        <w:t xml:space="preserve"> serta berbagai disiplin ilmu lain dan kehidupan sehari-hari</w:t>
      </w:r>
      <w:r>
        <w:t>. Oleh karena itu, matematika menjadi</w:t>
      </w:r>
      <w:r>
        <w:rPr>
          <w:lang w:val="en-US"/>
        </w:rPr>
        <w:t xml:space="preserve"> tonggak</w:t>
      </w:r>
      <w:r>
        <w:t xml:space="preserve"> ilmu yang sangat </w:t>
      </w:r>
      <w:r>
        <w:lastRenderedPageBreak/>
        <w:t>penting dalam kehidupan manusia.</w:t>
      </w:r>
    </w:p>
    <w:p w:rsidR="00514357" w:rsidRDefault="00721A7A" w:rsidP="00AD1888">
      <w:pPr>
        <w:pStyle w:val="BodyText"/>
        <w:spacing w:line="360" w:lineRule="auto"/>
        <w:ind w:right="49" w:firstLine="873"/>
        <w:jc w:val="both"/>
      </w:pPr>
      <w:r>
        <w:t xml:space="preserve">Penerapan matematika dalam kehidupan </w:t>
      </w:r>
      <w:r>
        <w:rPr>
          <w:lang w:val="en-US"/>
        </w:rPr>
        <w:t xml:space="preserve">manusia </w:t>
      </w:r>
      <w:r>
        <w:t xml:space="preserve">tidak hanya sekedar menghitung </w:t>
      </w:r>
      <w:r>
        <w:t xml:space="preserve">dan mengukur, </w:t>
      </w:r>
      <w:r>
        <w:t xml:space="preserve">dengan adanya matematika seseorang </w:t>
      </w:r>
      <w:r>
        <w:rPr>
          <w:lang w:val="en-US"/>
        </w:rPr>
        <w:t xml:space="preserve">diharapkan mampu </w:t>
      </w:r>
      <w:r>
        <w:t>mengambil suatu kesimpulan yang logis maupun sistematis dengan menggunakan penalaran</w:t>
      </w:r>
      <w:r>
        <w:rPr>
          <w:lang w:val="en-US"/>
        </w:rPr>
        <w:t xml:space="preserve"> terhadap sesuatu</w:t>
      </w:r>
      <w:r>
        <w:t>. Pada prosesnya kegiatan pembelajaran matematika sesungguhnya merupakan kegiatan i</w:t>
      </w:r>
      <w:r>
        <w:t xml:space="preserve">nteraksi antara guru dan siswa, </w:t>
      </w:r>
      <w:r>
        <w:rPr>
          <w:lang w:val="en-US"/>
        </w:rPr>
        <w:t xml:space="preserve">mauun </w:t>
      </w:r>
      <w:r>
        <w:t>siswa dengan siswa dalam upaya mengklarifikasi pikiran dan pemahaman terhadap suatu gagasan matematik yang diberikan melalui pemikiran dan tindakan logis, kreatif, dan sistematik.</w:t>
      </w:r>
    </w:p>
    <w:p w:rsidR="00514357" w:rsidRDefault="00721A7A" w:rsidP="00AD1888">
      <w:pPr>
        <w:pStyle w:val="BodyText"/>
        <w:spacing w:line="360" w:lineRule="auto"/>
        <w:ind w:right="49" w:firstLine="873"/>
        <w:jc w:val="both"/>
      </w:pPr>
      <w:r>
        <w:t xml:space="preserve">Dalam </w:t>
      </w:r>
      <w:r>
        <w:rPr>
          <w:i/>
        </w:rPr>
        <w:t>National Council of Teacher Math</w:t>
      </w:r>
      <w:r>
        <w:rPr>
          <w:i/>
        </w:rPr>
        <w:t xml:space="preserve">ematics </w:t>
      </w:r>
      <w:r>
        <w:t xml:space="preserve">(NCTM) pada tahun 2000 menyatakan bahwa standar matematika </w:t>
      </w:r>
      <w:r>
        <w:rPr>
          <w:lang w:val="en-US"/>
        </w:rPr>
        <w:t xml:space="preserve">di </w:t>
      </w:r>
      <w:r>
        <w:t xml:space="preserve">sekolah meliputi standar isi </w:t>
      </w:r>
      <w:r>
        <w:rPr>
          <w:i/>
        </w:rPr>
        <w:t xml:space="preserve">(mathematical content) </w:t>
      </w:r>
      <w:r>
        <w:t xml:space="preserve">dan </w:t>
      </w:r>
      <w:r>
        <w:rPr>
          <w:lang w:val="en-US"/>
        </w:rPr>
        <w:t xml:space="preserve">standar proses </w:t>
      </w:r>
      <w:r>
        <w:rPr>
          <w:i/>
        </w:rPr>
        <w:t xml:space="preserve">(standar processes). </w:t>
      </w:r>
      <w:r>
        <w:t>Standar proses</w:t>
      </w:r>
      <w:r>
        <w:rPr>
          <w:lang w:val="en-US"/>
        </w:rPr>
        <w:t xml:space="preserve"> </w:t>
      </w:r>
      <w:r>
        <w:t>merupakan standar kemampuan matematis yang harus dimiliki siswa atau dikenal de</w:t>
      </w:r>
      <w:r>
        <w:t>ngan kemampuan literasi matematika</w:t>
      </w:r>
      <w:r>
        <w:rPr>
          <w:lang w:val="en-US"/>
        </w:rPr>
        <w:t xml:space="preserve"> yang</w:t>
      </w:r>
      <w:r>
        <w:t xml:space="preserve"> meliputi pemecahan masalah (</w:t>
      </w:r>
      <w:r>
        <w:rPr>
          <w:i/>
        </w:rPr>
        <w:t>problem solving</w:t>
      </w:r>
      <w:r>
        <w:t>), penalaran (</w:t>
      </w:r>
      <w:r>
        <w:rPr>
          <w:i/>
        </w:rPr>
        <w:t>reasoning</w:t>
      </w:r>
      <w:r>
        <w:t>), keterk</w:t>
      </w:r>
      <w:r>
        <w:rPr>
          <w:lang w:val="en-US"/>
        </w:rPr>
        <w:t xml:space="preserve">aitan </w:t>
      </w:r>
      <w:r>
        <w:t>(</w:t>
      </w:r>
      <w:r>
        <w:rPr>
          <w:i/>
        </w:rPr>
        <w:t>connection</w:t>
      </w:r>
      <w:r>
        <w:t>), komunikasi (</w:t>
      </w:r>
      <w:r>
        <w:rPr>
          <w:i/>
        </w:rPr>
        <w:t>communication</w:t>
      </w:r>
      <w:r>
        <w:t>), dan representasi (</w:t>
      </w:r>
      <w:r>
        <w:rPr>
          <w:i/>
        </w:rPr>
        <w:t>representation</w:t>
      </w:r>
      <w:r>
        <w:t>). Kemampuan literasi matematika merupakan kemampuan seseoran</w:t>
      </w:r>
      <w:r>
        <w:t xml:space="preserve">g individu merumuskan, menggunakan, dan menafsirkan matematika dalam berbagai konteks yang didalamnya </w:t>
      </w:r>
      <w:r>
        <w:rPr>
          <w:lang w:val="en-US"/>
        </w:rPr>
        <w:t xml:space="preserve">termasuk juga kemampuan </w:t>
      </w:r>
      <w:r>
        <w:t>bernalar secara matematis dan menggunakan konsep, prosedur, fakta dan alat matematika untuk menjelaskan serta memprediksi</w:t>
      </w:r>
      <w:r>
        <w:rPr>
          <w:lang w:val="en-US"/>
        </w:rPr>
        <w:t xml:space="preserve"> suatu</w:t>
      </w:r>
      <w:r>
        <w:t xml:space="preserve"> fe</w:t>
      </w:r>
      <w:r>
        <w:t xml:space="preserve">nomena (PISA OECD, 2013 : 4). </w:t>
      </w:r>
    </w:p>
    <w:p w:rsidR="00514357" w:rsidRDefault="00721A7A" w:rsidP="00AD1888">
      <w:pPr>
        <w:pStyle w:val="BodyText"/>
        <w:spacing w:line="360" w:lineRule="auto"/>
        <w:ind w:right="49" w:firstLine="873"/>
        <w:jc w:val="both"/>
        <w:rPr>
          <w:lang w:val="en-US"/>
        </w:rPr>
      </w:pPr>
      <w:r>
        <w:t>Mengacu pada standar proses</w:t>
      </w:r>
      <w:r>
        <w:rPr>
          <w:i/>
        </w:rPr>
        <w:t xml:space="preserve"> National Council of Teacher Mathematics</w:t>
      </w:r>
      <w:r>
        <w:t xml:space="preserve"> </w:t>
      </w:r>
      <w:r>
        <w:rPr>
          <w:lang w:val="en-US"/>
        </w:rPr>
        <w:t>(</w:t>
      </w:r>
      <w:r>
        <w:t>NCTM</w:t>
      </w:r>
      <w:r>
        <w:rPr>
          <w:lang w:val="en-US"/>
        </w:rPr>
        <w:t xml:space="preserve">) yang dijelaskan di atas dan juga pada </w:t>
      </w:r>
      <w:r>
        <w:t>kompetensi mata pelajaran matematika yang dikeluarkan oleh Kemendikbud pada tahun 2016, maka kemampuan penalaran</w:t>
      </w:r>
      <w:r>
        <w:t xml:space="preserve"> matematis </w:t>
      </w:r>
      <w:r>
        <w:rPr>
          <w:lang w:val="en-US"/>
        </w:rPr>
        <w:t xml:space="preserve">sangat </w:t>
      </w:r>
      <w:r>
        <w:t xml:space="preserve">berperan penting dalam proses penyelesaian masalah matematika serta </w:t>
      </w:r>
      <w:r>
        <w:rPr>
          <w:lang w:val="en-US"/>
        </w:rPr>
        <w:t xml:space="preserve">sebagai </w:t>
      </w:r>
      <w:r>
        <w:t>salah satu tujuan utama pembelajaran matematika di sekolah</w:t>
      </w:r>
      <w:r>
        <w:rPr>
          <w:lang w:val="en-US"/>
        </w:rPr>
        <w:t xml:space="preserve">. </w:t>
      </w:r>
      <w:r>
        <w:t xml:space="preserve">Kemampuan penalaran matematis penting dimiliki siswa karena dengan </w:t>
      </w:r>
      <w:r>
        <w:rPr>
          <w:lang w:val="en-US"/>
        </w:rPr>
        <w:t xml:space="preserve">adanya </w:t>
      </w:r>
      <w:r>
        <w:t xml:space="preserve">kemampuan penalaran matematis, siswa dapat menganalisis setiap masalah yang muncul secara jernih, memecahkan masalah dengan tepat, </w:t>
      </w:r>
      <w:r>
        <w:rPr>
          <w:lang w:val="en-US"/>
        </w:rPr>
        <w:t xml:space="preserve">dan </w:t>
      </w:r>
      <w:r>
        <w:t>dapat menilai sesuatu secara kritis dan objektif, serta dapat mengemukakan pendapat maupun idenya secara runtut dan logis</w:t>
      </w:r>
      <w:r>
        <w:t xml:space="preserve"> dalam memecahkan permasalahan dalam pembelajaran matematika maupun dalam setiap segi dan sisi kehidupan (Fajar Shadiq, 2007 : 7).</w:t>
      </w:r>
    </w:p>
    <w:p w:rsidR="00514357" w:rsidRDefault="00721A7A" w:rsidP="00AD1888">
      <w:pPr>
        <w:pStyle w:val="BodyText"/>
        <w:spacing w:line="360" w:lineRule="auto"/>
        <w:ind w:right="49" w:firstLine="873"/>
        <w:jc w:val="both"/>
        <w:rPr>
          <w:lang w:val="en-US"/>
        </w:rPr>
      </w:pPr>
      <w:r>
        <w:t xml:space="preserve">Pembelajaran matematika </w:t>
      </w:r>
      <w:r>
        <w:rPr>
          <w:lang w:val="en-US"/>
        </w:rPr>
        <w:t xml:space="preserve">seharusnya </w:t>
      </w:r>
      <w:r>
        <w:t xml:space="preserve">lebih </w:t>
      </w:r>
      <w:r>
        <w:rPr>
          <w:lang w:val="en-US"/>
        </w:rPr>
        <w:t xml:space="preserve">banyak </w:t>
      </w:r>
      <w:r>
        <w:t>menekankan pada aktivitas penalaran, karena penalaran sangat erat kaitannya d</w:t>
      </w:r>
      <w:r>
        <w:t>engan pencapaian prestasi belajar siswa (Listika Burais, 2016 : 2). Hal ini bisa diartikan bahwa jika siswa memiliki kemampuan penalaran yang baik maka prestasi belajar siswa juga akan meningkat pula begitupun sebaliknya. Kemampuan penalaran yang baik dapa</w:t>
      </w:r>
      <w:r>
        <w:t xml:space="preserve">t membantu </w:t>
      </w:r>
      <w:r>
        <w:rPr>
          <w:lang w:val="en-US"/>
        </w:rPr>
        <w:t xml:space="preserve">dan </w:t>
      </w:r>
      <w:r>
        <w:t xml:space="preserve">mendukung siswa </w:t>
      </w:r>
      <w:r>
        <w:lastRenderedPageBreak/>
        <w:t xml:space="preserve">memahami materi yang dipelajari sehingga </w:t>
      </w:r>
      <w:r>
        <w:rPr>
          <w:lang w:val="en-US"/>
        </w:rPr>
        <w:t xml:space="preserve">hasil dari </w:t>
      </w:r>
      <w:r>
        <w:t xml:space="preserve">prestasi belajar </w:t>
      </w:r>
      <w:r>
        <w:rPr>
          <w:lang w:val="en-US"/>
        </w:rPr>
        <w:t xml:space="preserve">siswa </w:t>
      </w:r>
      <w:r>
        <w:t>dapat meningkat.</w:t>
      </w:r>
    </w:p>
    <w:p w:rsidR="00514357" w:rsidRDefault="00721A7A" w:rsidP="00AD1888">
      <w:pPr>
        <w:pStyle w:val="BodyText"/>
        <w:spacing w:line="360" w:lineRule="auto"/>
        <w:ind w:right="49" w:firstLine="873"/>
        <w:jc w:val="both"/>
        <w:rPr>
          <w:lang w:val="en-US"/>
        </w:rPr>
      </w:pPr>
      <w:r>
        <w:t xml:space="preserve">Namun pada kenyataannya, kemampuan penalaran matematis siswa masih </w:t>
      </w:r>
      <w:r>
        <w:rPr>
          <w:lang w:val="en-US"/>
        </w:rPr>
        <w:t xml:space="preserve">sangatlah </w:t>
      </w:r>
      <w:r>
        <w:t>rendah. Berdasarkan penelitian dan survey, rendahnya kem</w:t>
      </w:r>
      <w:r>
        <w:t>ampuan penalaran dan pemecahan masalah</w:t>
      </w:r>
      <w:r>
        <w:rPr>
          <w:lang w:val="en-US"/>
        </w:rPr>
        <w:t xml:space="preserve"> matematika menjadi </w:t>
      </w:r>
      <w:r>
        <w:t xml:space="preserve">salah satu alasan mengapa prestasi matematika </w:t>
      </w:r>
      <w:r>
        <w:rPr>
          <w:lang w:val="en-US"/>
        </w:rPr>
        <w:t xml:space="preserve">siswa </w:t>
      </w:r>
      <w:r>
        <w:t xml:space="preserve">masih rendah. Hasil tes </w:t>
      </w:r>
      <w:r>
        <w:rPr>
          <w:i/>
        </w:rPr>
        <w:t xml:space="preserve">Trends International Mathematics and Science Study </w:t>
      </w:r>
      <w:r>
        <w:t xml:space="preserve">(TIMSS) yang diselenggarakan oleh </w:t>
      </w:r>
      <w:r>
        <w:rPr>
          <w:i/>
        </w:rPr>
        <w:t>International Association of Educatio</w:t>
      </w:r>
      <w:r>
        <w:rPr>
          <w:i/>
        </w:rPr>
        <w:t xml:space="preserve">n Achievement </w:t>
      </w:r>
      <w:r>
        <w:t xml:space="preserve">(IAEA) April tahun 2019, kemampuan penalaran matematis </w:t>
      </w:r>
      <w:r>
        <w:rPr>
          <w:lang w:val="en-US"/>
        </w:rPr>
        <w:t xml:space="preserve">yang termasuk di dalam </w:t>
      </w:r>
      <w:r>
        <w:t>indeks literasi matematika menyatakan bahwa siswa Indonesia memiliki tingkat kemampuan penalaran matematis yang masih rendah dibandingkan negara-negara lain.</w:t>
      </w:r>
    </w:p>
    <w:p w:rsidR="00514357" w:rsidRDefault="00721A7A" w:rsidP="00AD1888">
      <w:pPr>
        <w:pStyle w:val="BodyText"/>
        <w:spacing w:line="360" w:lineRule="auto"/>
        <w:ind w:right="49" w:firstLine="720"/>
        <w:jc w:val="both"/>
      </w:pPr>
      <w:proofErr w:type="gramStart"/>
      <w:r>
        <w:rPr>
          <w:lang w:val="en-US"/>
        </w:rPr>
        <w:t>Selain</w:t>
      </w:r>
      <w:r>
        <w:rPr>
          <w:lang w:val="en-US"/>
        </w:rPr>
        <w:t xml:space="preserve"> itu, b</w:t>
      </w:r>
      <w:r>
        <w:t xml:space="preserve">erdasarkan survei internasional PISA untuk matematika literasi pada tahun 2018, Indonesia masih berada pada posisi yang sangat rendah dimana terjadi penurunan skor rata-rata </w:t>
      </w:r>
      <w:r>
        <w:rPr>
          <w:lang w:val="en-US"/>
        </w:rPr>
        <w:t xml:space="preserve">kemampuan penalaran siswa </w:t>
      </w:r>
      <w:r>
        <w:t>dibandingkan dengan tahun 2015.</w:t>
      </w:r>
      <w:proofErr w:type="gramEnd"/>
      <w:r>
        <w:t xml:space="preserve"> Pada tahun 2018 s</w:t>
      </w:r>
      <w:r>
        <w:t>kor rata-rata Indonesia dalam kompetensi matematika menurun 7 poin dari</w:t>
      </w:r>
      <w:r>
        <w:rPr>
          <w:lang w:val="en-US"/>
        </w:rPr>
        <w:t xml:space="preserve"> sebelumnya</w:t>
      </w:r>
      <w:r>
        <w:t xml:space="preserve"> 386 pada tahun 2015 menjadi 379 dengan skor rata-rata OECD 487 (OECD Publishing, 2016 :5). Berdasarkan hasil tersebut dapat dikatakan bahwa kemampuan penalaran matematis sis</w:t>
      </w:r>
      <w:r>
        <w:t>wa</w:t>
      </w:r>
      <w:r>
        <w:rPr>
          <w:lang w:val="en-US"/>
        </w:rPr>
        <w:t xml:space="preserve"> di Indonesia</w:t>
      </w:r>
      <w:r>
        <w:t xml:space="preserve"> masih rendah. Siswa dalam mempelajari matematika </w:t>
      </w:r>
      <w:r>
        <w:rPr>
          <w:lang w:val="en-US"/>
        </w:rPr>
        <w:t xml:space="preserve">lebih </w:t>
      </w:r>
      <w:r>
        <w:t xml:space="preserve">cenderung hanya sekedar menghafal rumus-rumus yang diberikan oleh guru. Sehingga </w:t>
      </w:r>
      <w:r>
        <w:rPr>
          <w:lang w:val="en-US"/>
        </w:rPr>
        <w:t xml:space="preserve">dalam penerapannya ke dalam penyelesaian soal siswa </w:t>
      </w:r>
      <w:r>
        <w:t xml:space="preserve">sering </w:t>
      </w:r>
      <w:r>
        <w:rPr>
          <w:lang w:val="en-US"/>
        </w:rPr>
        <w:t xml:space="preserve">mengalami kesulitan khususnya </w:t>
      </w:r>
      <w:r>
        <w:t xml:space="preserve">terjadi </w:t>
      </w:r>
      <w:r>
        <w:rPr>
          <w:lang w:val="en-US"/>
        </w:rPr>
        <w:t xml:space="preserve">dalam </w:t>
      </w:r>
      <w:r>
        <w:t>k</w:t>
      </w:r>
      <w:r>
        <w:t>esalahan penerapan rumus.</w:t>
      </w:r>
    </w:p>
    <w:p w:rsidR="00514357" w:rsidRDefault="00721A7A" w:rsidP="00AD1888">
      <w:pPr>
        <w:pStyle w:val="BodyText"/>
        <w:spacing w:line="360" w:lineRule="auto"/>
        <w:ind w:right="49" w:firstLine="873"/>
        <w:jc w:val="both"/>
      </w:pPr>
      <w:r>
        <w:t xml:space="preserve">Menyadari keadaan yang telah diuraikan di atas, maka dalam pembelajaran matematika salah satu hal yang harus mendapatkan perhatian lebih yaitu kemampuan penalaran matematis siswa. Kemampuan penalaran </w:t>
      </w:r>
      <w:r>
        <w:rPr>
          <w:lang w:val="en-US"/>
        </w:rPr>
        <w:t xml:space="preserve">dalam penerapannya </w:t>
      </w:r>
      <w:r>
        <w:t>membutuhkan</w:t>
      </w:r>
      <w:r>
        <w:t xml:space="preserve"> suatu model pembelajaran yang dapat mengakomodasi proses berpikir siswa, proses bernalar dan sikap kritis siswa. Oleh karena itu, diperlukan adanya upaya-upaya pembenahan terhadap pembelajaran matematika di sekolah dalam rangka melatih kemampuan penalaran</w:t>
      </w:r>
      <w:r>
        <w:t xml:space="preserve"> siswa. Salah satu alternatif model pembelajaran yang relevan dalam meningkatkan kemampuan penalaran matematis siswa adalah model pembelajaran berbasis</w:t>
      </w:r>
      <w:r>
        <w:rPr>
          <w:spacing w:val="-2"/>
        </w:rPr>
        <w:t xml:space="preserve"> </w:t>
      </w:r>
      <w:r>
        <w:t>masalah.</w:t>
      </w:r>
    </w:p>
    <w:p w:rsidR="00514357" w:rsidRDefault="00721A7A" w:rsidP="00AD1888">
      <w:pPr>
        <w:pStyle w:val="BodyText"/>
        <w:spacing w:line="360" w:lineRule="auto"/>
        <w:ind w:right="49" w:firstLine="873"/>
        <w:jc w:val="both"/>
        <w:rPr>
          <w:bCs/>
        </w:rPr>
      </w:pPr>
      <w:r>
        <w:t xml:space="preserve">Pembelajaran berbasis masalah </w:t>
      </w:r>
      <w:r>
        <w:rPr>
          <w:lang w:val="en-US"/>
        </w:rPr>
        <w:t xml:space="preserve">itu sendiri </w:t>
      </w:r>
      <w:r>
        <w:t xml:space="preserve">mengandung pengertian bahwa dalam pembelajaran siswa </w:t>
      </w:r>
      <w:r>
        <w:rPr>
          <w:lang w:val="en-US"/>
        </w:rPr>
        <w:t xml:space="preserve">akan </w:t>
      </w:r>
      <w:r>
        <w:t xml:space="preserve">dihadapkan pada suatu masalah, yang kemudian </w:t>
      </w:r>
      <w:r>
        <w:rPr>
          <w:lang w:val="en-US"/>
        </w:rPr>
        <w:t xml:space="preserve">siswa </w:t>
      </w:r>
      <w:r>
        <w:t xml:space="preserve">diharapkan </w:t>
      </w:r>
      <w:r>
        <w:rPr>
          <w:lang w:val="en-US"/>
        </w:rPr>
        <w:t xml:space="preserve">mampu melakukan </w:t>
      </w:r>
      <w:r>
        <w:t>pemecahan masalah</w:t>
      </w:r>
      <w:r>
        <w:rPr>
          <w:lang w:val="en-US"/>
        </w:rPr>
        <w:t xml:space="preserve"> dengan</w:t>
      </w:r>
      <w:r>
        <w:t xml:space="preserve"> siswa belajar keterampilan-keterampilan berpikir yang lebih mendasar. Model pembelajaran bebasis masalah dalam </w:t>
      </w:r>
      <w:r>
        <w:rPr>
          <w:lang w:val="en-US"/>
        </w:rPr>
        <w:t xml:space="preserve">penerapan </w:t>
      </w:r>
      <w:r>
        <w:t>pembelajaran menuntut kesia</w:t>
      </w:r>
      <w:r>
        <w:t xml:space="preserve">pan baik pihak guru yang harus berperan sebagai fasilitator sekaligus pembimbing serta siswa </w:t>
      </w:r>
      <w:r>
        <w:rPr>
          <w:lang w:val="en-US"/>
        </w:rPr>
        <w:t xml:space="preserve">yang </w:t>
      </w:r>
      <w:r>
        <w:t xml:space="preserve">juga harus siap untuk terlibat secara aktif dalam pembelajaran </w:t>
      </w:r>
      <w:r>
        <w:rPr>
          <w:lang w:val="en-US"/>
        </w:rPr>
        <w:t xml:space="preserve">sebagai cara </w:t>
      </w:r>
      <w:r>
        <w:t xml:space="preserve">mengoptimalkan kemampuan penalaran siswa di setiap tahapan </w:t>
      </w:r>
      <w:r>
        <w:lastRenderedPageBreak/>
        <w:t>proses pembelajaran beb</w:t>
      </w:r>
      <w:r>
        <w:t>asis masalah.</w:t>
      </w:r>
      <w:r>
        <w:rPr>
          <w:lang w:val="en-US"/>
        </w:rPr>
        <w:t xml:space="preserve"> </w:t>
      </w:r>
      <w:proofErr w:type="gramStart"/>
      <w:r>
        <w:rPr>
          <w:lang w:val="en-US"/>
        </w:rPr>
        <w:t>Maka dari itu peneliti berharap dengan adanya penelitian ini</w:t>
      </w:r>
      <w:r>
        <w:rPr>
          <w:bCs/>
        </w:rPr>
        <w:t xml:space="preserve"> </w:t>
      </w:r>
      <w:r>
        <w:rPr>
          <w:bCs/>
          <w:lang w:val="en-US"/>
        </w:rPr>
        <w:t>bisa</w:t>
      </w:r>
      <w:r>
        <w:rPr>
          <w:bCs/>
        </w:rPr>
        <w:t xml:space="preserve"> mengetahui pengaruh model pembelajaran berbasis masalah terhadap kemampuan penalaran matematis siswa kelas VIII khususnya di SMP Muhammadiyah 8 Palembang.</w:t>
      </w:r>
      <w:proofErr w:type="gramEnd"/>
    </w:p>
    <w:p w:rsidR="00514357" w:rsidRDefault="00514357" w:rsidP="00AD1888">
      <w:pPr>
        <w:pStyle w:val="BodyText"/>
        <w:spacing w:line="360" w:lineRule="auto"/>
        <w:ind w:right="49" w:firstLine="873"/>
        <w:jc w:val="both"/>
      </w:pPr>
    </w:p>
    <w:p w:rsidR="00514357" w:rsidRPr="009C165F" w:rsidRDefault="00721A7A" w:rsidP="00AD1888">
      <w:pPr>
        <w:pStyle w:val="BodyText"/>
        <w:spacing w:line="360" w:lineRule="auto"/>
        <w:ind w:right="49"/>
        <w:jc w:val="both"/>
        <w:rPr>
          <w:b/>
          <w:bCs/>
          <w:lang w:val="id-ID"/>
        </w:rPr>
      </w:pPr>
      <w:r>
        <w:rPr>
          <w:b/>
          <w:bCs/>
          <w:lang w:val="en-US"/>
        </w:rPr>
        <w:t>METODE</w:t>
      </w:r>
    </w:p>
    <w:p w:rsidR="00514357" w:rsidRDefault="00721A7A" w:rsidP="00AD1888">
      <w:pPr>
        <w:pStyle w:val="BodyText"/>
        <w:spacing w:line="360" w:lineRule="auto"/>
        <w:ind w:right="49" w:firstLine="720"/>
        <w:jc w:val="both"/>
      </w:pPr>
      <w:r>
        <w:t xml:space="preserve">Penelitian ini adalah penelitian kuantitatif dengan metode eksperimen yang bertujuan untuk menilai pengaruh suatu perlakuan atau </w:t>
      </w:r>
      <w:r>
        <w:rPr>
          <w:i/>
        </w:rPr>
        <w:t>treatment</w:t>
      </w:r>
      <w:r>
        <w:t xml:space="preserve"> dengan menguji hipotesis tentang ada tidaknya pengaruh </w:t>
      </w:r>
      <w:r>
        <w:rPr>
          <w:lang w:val="en-US"/>
        </w:rPr>
        <w:t>suatu perlakuan terhadap perlakuan lainnya</w:t>
      </w:r>
      <w:r>
        <w:t xml:space="preserve">. </w:t>
      </w:r>
      <w:r>
        <w:rPr>
          <w:lang w:val="en-US"/>
        </w:rPr>
        <w:t xml:space="preserve">Dalam prosesnya </w:t>
      </w:r>
      <w:r>
        <w:t xml:space="preserve">peneliti mengadakan uji coba pembelajaran dengan menggunakan dua </w:t>
      </w:r>
      <w:r>
        <w:rPr>
          <w:lang w:val="en-US"/>
        </w:rPr>
        <w:t xml:space="preserve">perlakuan </w:t>
      </w:r>
      <w:r>
        <w:t>yang berlainan terhadap dua kelas yaitu kelas VIII A menggunakan</w:t>
      </w:r>
      <w:r>
        <w:rPr>
          <w:lang w:val="en-US"/>
        </w:rPr>
        <w:t xml:space="preserve"> perlakuan</w:t>
      </w:r>
      <w:r>
        <w:t xml:space="preserve"> model </w:t>
      </w:r>
      <w:r>
        <w:rPr>
          <w:lang w:val="en-US"/>
        </w:rPr>
        <w:t xml:space="preserve">pembelajaran </w:t>
      </w:r>
      <w:r>
        <w:t>biasa (</w:t>
      </w:r>
      <w:r>
        <w:rPr>
          <w:lang w:val="en-US"/>
        </w:rPr>
        <w:t xml:space="preserve">model pembelajaran </w:t>
      </w:r>
      <w:r>
        <w:t>konvensional) dan kelas VIII B menggunakan model pembelajaran</w:t>
      </w:r>
      <w:r>
        <w:t xml:space="preserve"> berbasis masalah. Penelitian eksperimen ini dilakukan untuk mengetahui ada tidaknya pengaruh model pembelajaran berbasis masalah terhadap kemampuan penalaran matematis siswa kelas VIII SMP Muhammadiyah 8 Palembang dalam pembelajaran matematika.</w:t>
      </w:r>
    </w:p>
    <w:p w:rsidR="00514357" w:rsidRDefault="00721A7A" w:rsidP="00AD1888">
      <w:pPr>
        <w:pStyle w:val="BodyText"/>
        <w:spacing w:line="360" w:lineRule="auto"/>
        <w:ind w:right="49" w:firstLine="720"/>
        <w:jc w:val="both"/>
        <w:rPr>
          <w:lang w:val="en-US"/>
        </w:rPr>
      </w:pPr>
      <w:r>
        <w:t>Desain pen</w:t>
      </w:r>
      <w:r>
        <w:t xml:space="preserve">elitian yang akan digunakan dalam penelitian ini adalah </w:t>
      </w:r>
      <w:r>
        <w:rPr>
          <w:i/>
        </w:rPr>
        <w:t xml:space="preserve">True Experimental </w:t>
      </w:r>
      <w:r>
        <w:rPr>
          <w:i/>
          <w:iCs/>
        </w:rPr>
        <w:t xml:space="preserve">Design </w:t>
      </w:r>
      <w:r>
        <w:t xml:space="preserve">(Desain eksperimen yang sebenarnya) dengan bentuk </w:t>
      </w:r>
      <w:r>
        <w:rPr>
          <w:i/>
        </w:rPr>
        <w:t>Posttest-Only Control Design</w:t>
      </w:r>
      <w:r>
        <w:t>. Pada penelitian ini terdapat dua variable yaitu variable bebas berupa Model Pembelajaran Berbas</w:t>
      </w:r>
      <w:r>
        <w:t>is Masalah (PBM) dan variabel terikat dalam penelitian ini adalah kemampuan Penalaran Matematis.</w:t>
      </w:r>
      <w:r>
        <w:rPr>
          <w:lang w:val="en-US"/>
        </w:rPr>
        <w:t xml:space="preserve"> </w:t>
      </w:r>
      <w:r>
        <w:t>Dasar penelitian</w:t>
      </w:r>
      <w:r>
        <w:rPr>
          <w:lang w:val="en-US"/>
        </w:rPr>
        <w:t xml:space="preserve"> menggunakan</w:t>
      </w:r>
      <w:r>
        <w:t xml:space="preserve"> desain ini adalah karena peneliti ingin melihat </w:t>
      </w:r>
      <w:r>
        <w:rPr>
          <w:lang w:val="en-US"/>
        </w:rPr>
        <w:t xml:space="preserve">pengaruh </w:t>
      </w:r>
      <w:r>
        <w:t xml:space="preserve">kemampuan penalaran </w:t>
      </w:r>
      <w:r>
        <w:rPr>
          <w:lang w:val="en-US"/>
        </w:rPr>
        <w:t xml:space="preserve">matematis </w:t>
      </w:r>
      <w:r>
        <w:t>pada siswa setelah diberikan pendekatan mod</w:t>
      </w:r>
      <w:r>
        <w:t>el pembelajaran berbasis masalah. Perlakuan yang diberikan dalam penelitian ini adalah model pembelajaran berbasis masalah, sedangkan aspek yang diukur adalah kemampuan penalaran. Dalam penelitian ini</w:t>
      </w:r>
      <w:r>
        <w:rPr>
          <w:lang w:val="en-US"/>
        </w:rPr>
        <w:t xml:space="preserve"> peneliti</w:t>
      </w:r>
      <w:r>
        <w:t xml:space="preserve"> menggunakan dua kelas </w:t>
      </w:r>
      <w:r>
        <w:rPr>
          <w:lang w:val="en-US"/>
        </w:rPr>
        <w:t xml:space="preserve">yang </w:t>
      </w:r>
      <w:r>
        <w:t>dipilih secara rand</w:t>
      </w:r>
      <w:r>
        <w:t>om. Kelas pertama sebagai kelas eksperimen yang dikenakan perlakuan dengan diajarkan model pembelajaran berbasis masalah. Sedangkan kelas kedua sebagai kelas kontrol yang tidak dikenakan perlakuan dimana tidak diajarkan dengan model pembelajaran berbasis m</w:t>
      </w:r>
      <w:r>
        <w:t>asalah melainkan hanya dengan model pembelajaran konfensional. Kemudian</w:t>
      </w:r>
      <w:r>
        <w:rPr>
          <w:lang w:val="en-US"/>
        </w:rPr>
        <w:t xml:space="preserve"> setelah diberikan perlakuan kedua kelas tersebut akan diberikan soal yang sama yaitu berupa soal </w:t>
      </w:r>
      <w:r>
        <w:rPr>
          <w:i/>
          <w:lang w:val="en-US"/>
        </w:rPr>
        <w:t>posttest.</w:t>
      </w:r>
    </w:p>
    <w:p w:rsidR="00514357" w:rsidRDefault="00721A7A" w:rsidP="00AD1888">
      <w:pPr>
        <w:widowControl w:val="0"/>
        <w:autoSpaceDE w:val="0"/>
        <w:autoSpaceDN w:val="0"/>
        <w:spacing w:after="0" w:line="360" w:lineRule="auto"/>
        <w:ind w:right="157" w:firstLine="567"/>
        <w:jc w:val="both"/>
        <w:rPr>
          <w:rFonts w:ascii="Times New Roman" w:hAnsi="Times New Roman" w:cs="Times New Roman"/>
          <w:sz w:val="24"/>
          <w:szCs w:val="24"/>
        </w:rPr>
      </w:pPr>
      <w:r>
        <w:rPr>
          <w:rFonts w:ascii="Times New Roman" w:hAnsi="Times New Roman" w:cs="Times New Roman"/>
          <w:sz w:val="24"/>
          <w:szCs w:val="24"/>
          <w:lang w:val="id-ID"/>
        </w:rPr>
        <w:t>Adapun instrumen yang digunakan dalam penelitian ini adalah soal tes berbentu</w:t>
      </w:r>
      <w:r>
        <w:rPr>
          <w:rFonts w:ascii="Times New Roman" w:hAnsi="Times New Roman" w:cs="Times New Roman"/>
          <w:sz w:val="24"/>
          <w:szCs w:val="24"/>
          <w:lang w:val="id-ID"/>
        </w:rPr>
        <w:t xml:space="preserve">k essay yang dirancang sesuai dengan indikator yang ditetapkan pada </w:t>
      </w:r>
      <w:r>
        <w:rPr>
          <w:rFonts w:ascii="Times New Roman" w:hAnsi="Times New Roman" w:cs="Times New Roman"/>
          <w:sz w:val="24"/>
          <w:szCs w:val="24"/>
        </w:rPr>
        <w:t>Rencana Pelaksanaan Pembelajaran (</w:t>
      </w:r>
      <w:r>
        <w:rPr>
          <w:rFonts w:ascii="Times New Roman" w:hAnsi="Times New Roman" w:cs="Times New Roman"/>
          <w:sz w:val="24"/>
          <w:szCs w:val="24"/>
          <w:lang w:val="id-ID"/>
        </w:rPr>
        <w:t>RPP</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berupa</w:t>
      </w:r>
      <w:r>
        <w:rPr>
          <w:rFonts w:ascii="Times New Roman" w:hAnsi="Times New Roman" w:cs="Times New Roman"/>
          <w:sz w:val="24"/>
          <w:szCs w:val="24"/>
          <w:lang w:val="id-ID"/>
        </w:rPr>
        <w:t xml:space="preserve"> soal </w:t>
      </w:r>
      <w:r>
        <w:rPr>
          <w:rFonts w:ascii="Times New Roman" w:hAnsi="Times New Roman" w:cs="Times New Roman"/>
          <w:i/>
          <w:sz w:val="24"/>
          <w:szCs w:val="24"/>
          <w:lang w:val="id-ID"/>
        </w:rPr>
        <w:t>posttest</w:t>
      </w:r>
      <w:r>
        <w:rPr>
          <w:rFonts w:ascii="Times New Roman" w:hAnsi="Times New Roman" w:cs="Times New Roman"/>
          <w:i/>
          <w:sz w:val="24"/>
          <w:szCs w:val="24"/>
        </w:rPr>
        <w:t xml:space="preserve"> </w:t>
      </w:r>
      <w:r>
        <w:rPr>
          <w:rFonts w:ascii="Times New Roman" w:hAnsi="Times New Roman" w:cs="Times New Roman"/>
          <w:sz w:val="24"/>
          <w:szCs w:val="24"/>
        </w:rPr>
        <w:t xml:space="preserve">yang diberikan </w:t>
      </w:r>
      <w:r>
        <w:rPr>
          <w:rFonts w:ascii="Times New Roman" w:hAnsi="Times New Roman" w:cs="Times New Roman"/>
          <w:sz w:val="24"/>
          <w:szCs w:val="24"/>
          <w:lang w:val="id-ID"/>
        </w:rPr>
        <w:t xml:space="preserve">setelah proses pembelajaran berlangsung </w:t>
      </w:r>
      <w:r>
        <w:rPr>
          <w:rFonts w:ascii="Times New Roman" w:hAnsi="Times New Roman" w:cs="Times New Roman"/>
          <w:sz w:val="24"/>
          <w:szCs w:val="24"/>
        </w:rPr>
        <w:t>guna</w:t>
      </w:r>
      <w:r>
        <w:rPr>
          <w:rFonts w:ascii="Times New Roman" w:hAnsi="Times New Roman" w:cs="Times New Roman"/>
          <w:sz w:val="24"/>
          <w:szCs w:val="24"/>
          <w:lang w:val="id-ID"/>
        </w:rPr>
        <w:t xml:space="preserve"> mengetahui </w:t>
      </w:r>
      <w:r w:rsidR="0053215A">
        <w:rPr>
          <w:rFonts w:ascii="Times New Roman" w:hAnsi="Times New Roman" w:cs="Times New Roman"/>
          <w:sz w:val="24"/>
          <w:szCs w:val="24"/>
          <w:lang w:val="id-ID"/>
        </w:rPr>
        <w:t xml:space="preserve">pengaruh </w:t>
      </w:r>
      <w:r>
        <w:rPr>
          <w:rFonts w:ascii="Times New Roman" w:hAnsi="Times New Roman" w:cs="Times New Roman"/>
          <w:sz w:val="24"/>
          <w:szCs w:val="24"/>
          <w:lang w:val="id-ID"/>
        </w:rPr>
        <w:t xml:space="preserve"> penalaran siswa terhadap materi</w:t>
      </w:r>
      <w:r>
        <w:rPr>
          <w:rFonts w:ascii="Times New Roman" w:hAnsi="Times New Roman" w:cs="Times New Roman"/>
          <w:sz w:val="24"/>
          <w:szCs w:val="24"/>
        </w:rPr>
        <w:t xml:space="preserve"> Sistem Per</w:t>
      </w:r>
      <w:r>
        <w:rPr>
          <w:rFonts w:ascii="Times New Roman" w:hAnsi="Times New Roman" w:cs="Times New Roman"/>
          <w:sz w:val="24"/>
          <w:szCs w:val="24"/>
        </w:rPr>
        <w:t>samaan Linier Dua Variabel (SPLDV). S</w:t>
      </w:r>
      <w:r>
        <w:rPr>
          <w:rFonts w:ascii="Times New Roman" w:hAnsi="Times New Roman" w:cs="Times New Roman"/>
          <w:bCs/>
          <w:sz w:val="24"/>
          <w:szCs w:val="24"/>
        </w:rPr>
        <w:t xml:space="preserve">oal </w:t>
      </w:r>
      <w:r>
        <w:rPr>
          <w:rFonts w:ascii="Times New Roman" w:hAnsi="Times New Roman" w:cs="Times New Roman"/>
          <w:bCs/>
          <w:i/>
          <w:iCs/>
          <w:sz w:val="24"/>
          <w:szCs w:val="24"/>
        </w:rPr>
        <w:t xml:space="preserve">posttest </w:t>
      </w:r>
      <w:r>
        <w:rPr>
          <w:rFonts w:ascii="Times New Roman" w:hAnsi="Times New Roman" w:cs="Times New Roman"/>
          <w:bCs/>
          <w:sz w:val="24"/>
          <w:szCs w:val="24"/>
        </w:rPr>
        <w:t xml:space="preserve">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digunakan oleh peneliti terlebih </w:t>
      </w:r>
      <w:r>
        <w:rPr>
          <w:rFonts w:ascii="Times New Roman" w:hAnsi="Times New Roman" w:cs="Times New Roman"/>
          <w:bCs/>
          <w:sz w:val="24"/>
          <w:szCs w:val="24"/>
        </w:rPr>
        <w:lastRenderedPageBreak/>
        <w:t xml:space="preserve">dahulu akan diuji dengan menggunakan uji validitas dan relialibilitas. Uji validitas dan relialibilitas dilakukan untuk mengecek kevalidan dan </w:t>
      </w:r>
      <w:r w:rsidR="009C165F" w:rsidRPr="00AD1888">
        <w:rPr>
          <w:rFonts w:ascii="Times New Roman" w:hAnsi="Times New Roman" w:cs="Times New Roman"/>
          <w:bCs/>
          <w:sz w:val="24"/>
          <w:szCs w:val="24"/>
        </w:rPr>
        <w:t>relialibilitas</w:t>
      </w:r>
      <w:r w:rsidR="009C165F" w:rsidRPr="00AD1888">
        <w:rPr>
          <w:rFonts w:ascii="Times New Roman" w:hAnsi="Times New Roman" w:cs="Times New Roman"/>
          <w:bCs/>
          <w:sz w:val="24"/>
          <w:szCs w:val="24"/>
        </w:rPr>
        <w:t xml:space="preserve"> </w:t>
      </w:r>
      <w:r w:rsidRPr="00AD1888">
        <w:rPr>
          <w:rFonts w:ascii="Times New Roman" w:hAnsi="Times New Roman" w:cs="Times New Roman"/>
          <w:bCs/>
          <w:sz w:val="24"/>
          <w:szCs w:val="24"/>
        </w:rPr>
        <w:t>i</w:t>
      </w:r>
      <w:r w:rsidRPr="00AD1888">
        <w:rPr>
          <w:rFonts w:ascii="Times New Roman" w:hAnsi="Times New Roman" w:cs="Times New Roman"/>
          <w:bCs/>
          <w:sz w:val="24"/>
          <w:szCs w:val="24"/>
        </w:rPr>
        <w:t>nstrument</w:t>
      </w:r>
      <w:r>
        <w:rPr>
          <w:rFonts w:ascii="Times New Roman" w:hAnsi="Times New Roman" w:cs="Times New Roman"/>
          <w:bCs/>
          <w:sz w:val="24"/>
          <w:szCs w:val="24"/>
        </w:rPr>
        <w:t xml:space="preserve"> soal sebelum diberikan kepada siswa.</w:t>
      </w:r>
    </w:p>
    <w:p w:rsidR="00514357" w:rsidRDefault="00721A7A" w:rsidP="00AD1888">
      <w:pPr>
        <w:widowControl w:val="0"/>
        <w:autoSpaceDE w:val="0"/>
        <w:autoSpaceDN w:val="0"/>
        <w:spacing w:after="0" w:line="360" w:lineRule="auto"/>
        <w:ind w:right="157" w:firstLine="567"/>
        <w:jc w:val="both"/>
        <w:rPr>
          <w:rFonts w:ascii="Times New Roman" w:hAnsi="Times New Roman" w:cs="Times New Roman"/>
          <w:sz w:val="24"/>
          <w:szCs w:val="24"/>
        </w:rPr>
      </w:pPr>
      <w:proofErr w:type="gramStart"/>
      <w:r>
        <w:rPr>
          <w:rFonts w:ascii="Times New Roman" w:hAnsi="Times New Roman" w:cs="Times New Roman"/>
          <w:sz w:val="24"/>
          <w:szCs w:val="24"/>
        </w:rPr>
        <w:t>Prosedur pengumpulan data dalam penelitian ini menggunakan teknik tes dengan instrumen berupa tes.</w:t>
      </w:r>
      <w:proofErr w:type="gramEnd"/>
      <w:r>
        <w:rPr>
          <w:rFonts w:ascii="Times New Roman" w:hAnsi="Times New Roman" w:cs="Times New Roman"/>
          <w:sz w:val="24"/>
          <w:szCs w:val="24"/>
        </w:rPr>
        <w:t xml:space="preserve"> Test</w:t>
      </w:r>
      <w:r>
        <w:rPr>
          <w:rFonts w:ascii="Times New Roman" w:hAnsi="Times New Roman" w:cs="Times New Roman"/>
          <w:i/>
          <w:sz w:val="24"/>
          <w:szCs w:val="24"/>
        </w:rPr>
        <w:t xml:space="preserve"> </w:t>
      </w:r>
      <w:r>
        <w:rPr>
          <w:rFonts w:ascii="Times New Roman" w:hAnsi="Times New Roman" w:cs="Times New Roman"/>
          <w:sz w:val="24"/>
          <w:szCs w:val="24"/>
        </w:rPr>
        <w:t>dilakukan untuk mengetahui kemampuan penalaran siswa setelah diberikan perlakuan pada kelas eksperimen de</w:t>
      </w:r>
      <w:r>
        <w:rPr>
          <w:rFonts w:ascii="Times New Roman" w:hAnsi="Times New Roman" w:cs="Times New Roman"/>
          <w:sz w:val="24"/>
          <w:szCs w:val="24"/>
        </w:rPr>
        <w:t xml:space="preserve">ngan model pembelajaran berbasis masalah. Kemudian data hasil tes yang dikumpulkan dalam penelitian digunakan untuk menjawab hipotesis yang telah dirumuskan, dikarenakan data yang diperoleh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dijadikan sebagai landasan dalam pengambilan suatu kesimpulan</w:t>
      </w:r>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menganalisis data pada penelitian ini digunakan teknik t-test dengan sebelumnya dilakukan analisis data menggunakan uji prasyarat analisis yaitu dengan uji normalitas dan uji homogenitas.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Setelah itu barulah data tersebut dilakukan pengujian hipote</w:t>
      </w:r>
      <w:r>
        <w:rPr>
          <w:rFonts w:ascii="Times New Roman" w:hAnsi="Times New Roman" w:cs="Times New Roman"/>
          <w:sz w:val="24"/>
          <w:szCs w:val="24"/>
        </w:rPr>
        <w:t>sis dengan t-test.</w:t>
      </w:r>
      <w:proofErr w:type="gramEnd"/>
    </w:p>
    <w:p w:rsidR="00514357" w:rsidRDefault="00514357" w:rsidP="00AD1888">
      <w:pPr>
        <w:widowControl w:val="0"/>
        <w:autoSpaceDE w:val="0"/>
        <w:autoSpaceDN w:val="0"/>
        <w:spacing w:after="0" w:line="360" w:lineRule="auto"/>
        <w:ind w:right="157" w:firstLine="567"/>
        <w:jc w:val="both"/>
        <w:rPr>
          <w:rFonts w:ascii="Times New Roman" w:hAnsi="Times New Roman" w:cs="Times New Roman"/>
          <w:sz w:val="24"/>
          <w:szCs w:val="24"/>
        </w:rPr>
      </w:pPr>
    </w:p>
    <w:p w:rsidR="00514357" w:rsidRDefault="00721A7A" w:rsidP="00AD188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514357" w:rsidRDefault="00721A7A" w:rsidP="00AD1888">
      <w:pPr>
        <w:autoSpaceDE w:val="0"/>
        <w:autoSpaceDN w:val="0"/>
        <w:adjustRightInd w:val="0"/>
        <w:spacing w:after="0" w:line="360" w:lineRule="auto"/>
        <w:jc w:val="both"/>
        <w:rPr>
          <w:rFonts w:ascii="Times New Roman" w:hAnsi="Times New Roman" w:cs="Times New Roman"/>
          <w:b/>
          <w:i/>
          <w:sz w:val="24"/>
          <w:szCs w:val="24"/>
          <w:lang w:val="id-ID"/>
        </w:rPr>
      </w:pPr>
      <w:r>
        <w:rPr>
          <w:rFonts w:ascii="Times New Roman" w:hAnsi="Times New Roman" w:cs="Times New Roman"/>
          <w:b/>
          <w:i/>
          <w:sz w:val="24"/>
          <w:szCs w:val="24"/>
        </w:rPr>
        <w:t>Hasil</w:t>
      </w:r>
    </w:p>
    <w:p w:rsidR="00F3569E" w:rsidRDefault="00F3569E" w:rsidP="00AD1888">
      <w:pPr>
        <w:autoSpaceDE w:val="0"/>
        <w:autoSpaceDN w:val="0"/>
        <w:adjustRightInd w:val="0"/>
        <w:spacing w:after="0" w:line="360" w:lineRule="auto"/>
        <w:ind w:firstLine="720"/>
        <w:jc w:val="both"/>
        <w:rPr>
          <w:rFonts w:ascii="Times New Roman" w:hAnsi="Times New Roman" w:cs="Times New Roman"/>
          <w:sz w:val="24"/>
          <w:szCs w:val="24"/>
          <w:lang w:val="id-ID"/>
        </w:rPr>
      </w:pPr>
      <w:r w:rsidRPr="00F3569E">
        <w:rPr>
          <w:rFonts w:ascii="Times New Roman" w:hAnsi="Times New Roman" w:cs="Times New Roman"/>
          <w:sz w:val="24"/>
          <w:szCs w:val="24"/>
          <w:lang w:val="id-ID"/>
        </w:rPr>
        <w:t xml:space="preserve">Setelah </w:t>
      </w:r>
      <w:r>
        <w:rPr>
          <w:rFonts w:ascii="Times New Roman" w:hAnsi="Times New Roman" w:cs="Times New Roman"/>
          <w:sz w:val="24"/>
          <w:szCs w:val="24"/>
          <w:lang w:val="id-ID"/>
        </w:rPr>
        <w:t xml:space="preserve">dilakukan </w:t>
      </w:r>
      <w:r w:rsidRPr="00F3569E">
        <w:rPr>
          <w:rFonts w:ascii="Times New Roman" w:hAnsi="Times New Roman" w:cs="Times New Roman"/>
          <w:sz w:val="24"/>
          <w:szCs w:val="24"/>
          <w:lang w:val="id-ID"/>
        </w:rPr>
        <w:t xml:space="preserve">uji validitas </w:t>
      </w:r>
      <w:r>
        <w:rPr>
          <w:rFonts w:ascii="Times New Roman" w:hAnsi="Times New Roman" w:cs="Times New Roman"/>
          <w:sz w:val="24"/>
          <w:szCs w:val="24"/>
          <w:lang w:val="id-ID"/>
        </w:rPr>
        <w:t xml:space="preserve">dan </w:t>
      </w:r>
      <w:r w:rsidRPr="00F3569E">
        <w:rPr>
          <w:rFonts w:ascii="Times New Roman" w:hAnsi="Times New Roman" w:cs="Times New Roman"/>
          <w:sz w:val="24"/>
          <w:szCs w:val="24"/>
          <w:lang w:val="id-ID"/>
        </w:rPr>
        <w:t>dinyatakan valid maka peneliti</w:t>
      </w:r>
      <w:r>
        <w:rPr>
          <w:rFonts w:ascii="Times New Roman" w:hAnsi="Times New Roman" w:cs="Times New Roman"/>
          <w:sz w:val="24"/>
          <w:szCs w:val="24"/>
          <w:lang w:val="id-ID"/>
        </w:rPr>
        <w:t xml:space="preserve"> </w:t>
      </w:r>
      <w:r w:rsidRPr="00F3569E">
        <w:rPr>
          <w:rFonts w:ascii="Times New Roman" w:hAnsi="Times New Roman" w:cs="Times New Roman"/>
          <w:sz w:val="24"/>
          <w:szCs w:val="24"/>
          <w:lang w:val="id-ID"/>
        </w:rPr>
        <w:t>melakukan penelitian dengan  member</w:t>
      </w:r>
      <w:r>
        <w:rPr>
          <w:rFonts w:ascii="Times New Roman" w:hAnsi="Times New Roman" w:cs="Times New Roman"/>
          <w:sz w:val="24"/>
          <w:szCs w:val="24"/>
          <w:lang w:val="id-ID"/>
        </w:rPr>
        <w:t xml:space="preserve">i  soal  tes  kepada  </w:t>
      </w:r>
      <w:r w:rsidRPr="00F3569E">
        <w:rPr>
          <w:rFonts w:ascii="Times New Roman" w:hAnsi="Times New Roman" w:cs="Times New Roman"/>
          <w:sz w:val="24"/>
          <w:szCs w:val="24"/>
          <w:lang w:val="id-ID"/>
        </w:rPr>
        <w:t xml:space="preserve">siswa </w:t>
      </w:r>
      <w:r>
        <w:rPr>
          <w:rFonts w:ascii="Times New Roman" w:hAnsi="Times New Roman" w:cs="Times New Roman"/>
          <w:sz w:val="24"/>
          <w:szCs w:val="24"/>
          <w:lang w:val="id-ID"/>
        </w:rPr>
        <w:t>yang menjadi sampel penelitian, terdiri  dari  kelompok kelas eksperimen dan kelompok kelas kontrol. Berikut contoh hasil pengerjaan siswa.</w:t>
      </w:r>
    </w:p>
    <w:p w:rsidR="00B02161" w:rsidRPr="00F3569E" w:rsidRDefault="00B02161" w:rsidP="00AD1888">
      <w:pPr>
        <w:autoSpaceDE w:val="0"/>
        <w:autoSpaceDN w:val="0"/>
        <w:adjustRightInd w:val="0"/>
        <w:spacing w:after="0" w:line="360" w:lineRule="auto"/>
        <w:ind w:firstLine="720"/>
        <w:jc w:val="both"/>
        <w:rPr>
          <w:rFonts w:ascii="Times New Roman" w:hAnsi="Times New Roman" w:cs="Times New Roman"/>
          <w:sz w:val="24"/>
          <w:szCs w:val="24"/>
          <w:lang w:val="id-ID"/>
        </w:rPr>
      </w:pPr>
      <w:bookmarkStart w:id="0" w:name="_GoBack"/>
      <w:bookmarkEnd w:id="0"/>
    </w:p>
    <w:p w:rsidR="00F3569E" w:rsidRDefault="00F3569E" w:rsidP="00AD1888">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0F099F00" wp14:editId="7F257D24">
            <wp:extent cx="4816478" cy="2375877"/>
            <wp:effectExtent l="0" t="0" r="317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12">
                      <a:extLst>
                        <a:ext uri="{28A0092B-C50C-407E-A947-70E740481C1C}">
                          <a14:useLocalDpi xmlns:a14="http://schemas.microsoft.com/office/drawing/2010/main" val="0"/>
                        </a:ext>
                      </a:extLst>
                    </a:blip>
                    <a:stretch>
                      <a:fillRect/>
                    </a:stretch>
                  </pic:blipFill>
                  <pic:spPr>
                    <a:xfrm>
                      <a:off x="0" y="0"/>
                      <a:ext cx="4818322" cy="2376787"/>
                    </a:xfrm>
                    <a:prstGeom prst="rect">
                      <a:avLst/>
                    </a:prstGeom>
                  </pic:spPr>
                </pic:pic>
              </a:graphicData>
            </a:graphic>
          </wp:inline>
        </w:drawing>
      </w:r>
    </w:p>
    <w:p w:rsidR="00F3569E" w:rsidRPr="00F3569E" w:rsidRDefault="00F3569E" w:rsidP="00AD1888">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1. Soal </w:t>
      </w:r>
      <w:r w:rsidRPr="00F3569E">
        <w:rPr>
          <w:rFonts w:ascii="Times New Roman" w:hAnsi="Times New Roman" w:cs="Times New Roman"/>
          <w:i/>
          <w:sz w:val="24"/>
          <w:szCs w:val="24"/>
          <w:lang w:val="id-ID"/>
        </w:rPr>
        <w:t xml:space="preserve">Posttest </w:t>
      </w:r>
      <w:r>
        <w:rPr>
          <w:rFonts w:ascii="Times New Roman" w:hAnsi="Times New Roman" w:cs="Times New Roman"/>
          <w:sz w:val="24"/>
          <w:szCs w:val="24"/>
          <w:lang w:val="id-ID"/>
        </w:rPr>
        <w:t>Siswa</w:t>
      </w:r>
    </w:p>
    <w:p w:rsidR="00B4267A" w:rsidRDefault="00B4267A" w:rsidP="00AD1888">
      <w:pPr>
        <w:autoSpaceDE w:val="0"/>
        <w:autoSpaceDN w:val="0"/>
        <w:adjustRightInd w:val="0"/>
        <w:spacing w:after="0" w:line="360" w:lineRule="auto"/>
        <w:jc w:val="center"/>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lastRenderedPageBreak/>
        <w:drawing>
          <wp:inline distT="0" distB="0" distL="0" distR="0" wp14:anchorId="5C3ECC7B" wp14:editId="70377501">
            <wp:extent cx="4353170" cy="3171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3">
                      <a:extLst>
                        <a:ext uri="{28A0092B-C50C-407E-A947-70E740481C1C}">
                          <a14:useLocalDpi xmlns:a14="http://schemas.microsoft.com/office/drawing/2010/main" val="0"/>
                        </a:ext>
                      </a:extLst>
                    </a:blip>
                    <a:stretch>
                      <a:fillRect/>
                    </a:stretch>
                  </pic:blipFill>
                  <pic:spPr>
                    <a:xfrm>
                      <a:off x="0" y="0"/>
                      <a:ext cx="4354240" cy="3172217"/>
                    </a:xfrm>
                    <a:prstGeom prst="rect">
                      <a:avLst/>
                    </a:prstGeom>
                  </pic:spPr>
                </pic:pic>
              </a:graphicData>
            </a:graphic>
          </wp:inline>
        </w:drawing>
      </w:r>
    </w:p>
    <w:p w:rsidR="00F3569E" w:rsidRPr="00F3569E" w:rsidRDefault="00F3569E" w:rsidP="00AD1888">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2. Hasil Pengerjaan </w:t>
      </w:r>
      <w:r>
        <w:rPr>
          <w:rFonts w:ascii="Times New Roman" w:hAnsi="Times New Roman" w:cs="Times New Roman"/>
          <w:sz w:val="24"/>
          <w:szCs w:val="24"/>
          <w:lang w:val="id-ID"/>
        </w:rPr>
        <w:t>Siswa</w:t>
      </w:r>
      <w:r>
        <w:rPr>
          <w:rFonts w:ascii="Times New Roman" w:hAnsi="Times New Roman" w:cs="Times New Roman"/>
          <w:sz w:val="24"/>
          <w:szCs w:val="24"/>
          <w:lang w:val="id-ID"/>
        </w:rPr>
        <w:t xml:space="preserve"> Kelas Eksperimen</w:t>
      </w:r>
    </w:p>
    <w:p w:rsidR="00B4267A" w:rsidRDefault="00B4267A" w:rsidP="00AD1888">
      <w:pPr>
        <w:autoSpaceDE w:val="0"/>
        <w:autoSpaceDN w:val="0"/>
        <w:adjustRightInd w:val="0"/>
        <w:spacing w:after="0" w:line="360" w:lineRule="auto"/>
        <w:rPr>
          <w:rFonts w:ascii="Times New Roman" w:hAnsi="Times New Roman" w:cs="Times New Roman"/>
          <w:bCs/>
          <w:sz w:val="24"/>
          <w:szCs w:val="24"/>
          <w:lang w:val="id-ID"/>
        </w:rPr>
      </w:pPr>
    </w:p>
    <w:p w:rsidR="00B4267A" w:rsidRDefault="00B4267A" w:rsidP="00AD1888">
      <w:pPr>
        <w:autoSpaceDE w:val="0"/>
        <w:autoSpaceDN w:val="0"/>
        <w:adjustRightInd w:val="0"/>
        <w:spacing w:after="0" w:line="360" w:lineRule="auto"/>
        <w:jc w:val="center"/>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drawing>
          <wp:inline distT="0" distB="0" distL="0" distR="0" wp14:anchorId="1A909DE7" wp14:editId="39066808">
            <wp:extent cx="3844794" cy="273538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24 at 16.53.1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48233" cy="2737832"/>
                    </a:xfrm>
                    <a:prstGeom prst="rect">
                      <a:avLst/>
                    </a:prstGeom>
                  </pic:spPr>
                </pic:pic>
              </a:graphicData>
            </a:graphic>
          </wp:inline>
        </w:drawing>
      </w:r>
    </w:p>
    <w:p w:rsidR="00F3569E" w:rsidRPr="00F3569E" w:rsidRDefault="00F3569E" w:rsidP="00AD1888">
      <w:pPr>
        <w:autoSpaceDE w:val="0"/>
        <w:autoSpaceDN w:val="0"/>
        <w:adjustRightInd w:val="0"/>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Gambar 2. Hasil Pengerjaan Siswa Kelas </w:t>
      </w:r>
      <w:r>
        <w:rPr>
          <w:rFonts w:ascii="Times New Roman" w:hAnsi="Times New Roman" w:cs="Times New Roman"/>
          <w:sz w:val="24"/>
          <w:szCs w:val="24"/>
          <w:lang w:val="id-ID"/>
        </w:rPr>
        <w:t>Kontrol</w:t>
      </w:r>
    </w:p>
    <w:p w:rsidR="00F3569E" w:rsidRDefault="00F3569E" w:rsidP="00AD1888">
      <w:pPr>
        <w:autoSpaceDE w:val="0"/>
        <w:autoSpaceDN w:val="0"/>
        <w:adjustRightInd w:val="0"/>
        <w:spacing w:after="0" w:line="360" w:lineRule="auto"/>
        <w:jc w:val="center"/>
        <w:rPr>
          <w:rFonts w:ascii="Times New Roman" w:hAnsi="Times New Roman" w:cs="Times New Roman"/>
          <w:bCs/>
          <w:sz w:val="24"/>
          <w:szCs w:val="24"/>
          <w:lang w:val="id-ID"/>
        </w:rPr>
      </w:pPr>
    </w:p>
    <w:p w:rsidR="00514357" w:rsidRDefault="00721A7A" w:rsidP="00AD1888">
      <w:pPr>
        <w:autoSpaceDE w:val="0"/>
        <w:autoSpaceDN w:val="0"/>
        <w:adjustRightInd w:val="0"/>
        <w:spacing w:after="0" w:line="36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Berdasarkan </w:t>
      </w:r>
      <w:r w:rsidR="00A1219B">
        <w:rPr>
          <w:rFonts w:ascii="Times New Roman" w:hAnsi="Times New Roman" w:cs="Times New Roman"/>
          <w:bCs/>
          <w:sz w:val="24"/>
          <w:szCs w:val="24"/>
          <w:lang w:val="id-ID"/>
        </w:rPr>
        <w:t xml:space="preserve">hasil pengerjaan </w:t>
      </w:r>
      <w:r w:rsidR="00A1219B" w:rsidRPr="00B02161">
        <w:rPr>
          <w:rFonts w:ascii="Times New Roman" w:hAnsi="Times New Roman" w:cs="Times New Roman"/>
          <w:bCs/>
          <w:i/>
          <w:sz w:val="24"/>
          <w:szCs w:val="24"/>
          <w:lang w:val="id-ID"/>
        </w:rPr>
        <w:t>posstest</w:t>
      </w:r>
      <w:r w:rsidR="00A1219B">
        <w:rPr>
          <w:rFonts w:ascii="Times New Roman" w:hAnsi="Times New Roman" w:cs="Times New Roman"/>
          <w:bCs/>
          <w:sz w:val="24"/>
          <w:szCs w:val="24"/>
          <w:lang w:val="id-ID"/>
        </w:rPr>
        <w:t xml:space="preserve"> siswa kelas eksperimen di atas menunjukkan bahwa siswa mampu melakukan penalaran terhadap pernyataan matematika dalam soal dimana siswa mampu menyajikan pernyataan matematika, mengajukan dugaan, melakukan manipulasi matematika dan menarik kesimpulan.</w:t>
      </w:r>
      <w:proofErr w:type="gramEnd"/>
      <w:r w:rsidR="00A1219B">
        <w:rPr>
          <w:rFonts w:ascii="Times New Roman" w:hAnsi="Times New Roman" w:cs="Times New Roman"/>
          <w:bCs/>
          <w:sz w:val="24"/>
          <w:szCs w:val="24"/>
          <w:lang w:val="id-ID"/>
        </w:rPr>
        <w:t xml:space="preserve"> Berbeda halnya pada hasil pengerjaan </w:t>
      </w:r>
      <w:r w:rsidR="00A1219B" w:rsidRPr="00B02161">
        <w:rPr>
          <w:rFonts w:ascii="Times New Roman" w:hAnsi="Times New Roman" w:cs="Times New Roman"/>
          <w:bCs/>
          <w:i/>
          <w:sz w:val="24"/>
          <w:szCs w:val="24"/>
          <w:lang w:val="id-ID"/>
        </w:rPr>
        <w:t>posstest</w:t>
      </w:r>
      <w:r w:rsidR="00A1219B">
        <w:rPr>
          <w:rFonts w:ascii="Times New Roman" w:hAnsi="Times New Roman" w:cs="Times New Roman"/>
          <w:bCs/>
          <w:sz w:val="24"/>
          <w:szCs w:val="24"/>
          <w:lang w:val="id-ID"/>
        </w:rPr>
        <w:t xml:space="preserve"> siswa kelas kontrol, dimana siswa hanya mampu menyajikan pernyataan matematika dan mengajukan dugaan saja. Sedangkan untuk indikator penalaran dalam melakukan </w:t>
      </w:r>
      <w:r w:rsidR="00A1219B">
        <w:rPr>
          <w:rFonts w:ascii="Times New Roman" w:hAnsi="Times New Roman" w:cs="Times New Roman"/>
          <w:bCs/>
          <w:sz w:val="24"/>
          <w:szCs w:val="24"/>
          <w:lang w:val="id-ID"/>
        </w:rPr>
        <w:lastRenderedPageBreak/>
        <w:t xml:space="preserve">manipulasi matematika dan menarik kesimpulan siswa masih kesulitan. Berikut data </w:t>
      </w:r>
      <w:r>
        <w:rPr>
          <w:rFonts w:ascii="Times New Roman" w:hAnsi="Times New Roman" w:cs="Times New Roman"/>
          <w:bCs/>
          <w:sz w:val="24"/>
          <w:szCs w:val="24"/>
        </w:rPr>
        <w:t>hasil analisis nilai kemampuan penalaran</w:t>
      </w:r>
      <w:r w:rsidR="00A1219B">
        <w:rPr>
          <w:rFonts w:ascii="Times New Roman" w:hAnsi="Times New Roman" w:cs="Times New Roman"/>
          <w:bCs/>
          <w:sz w:val="24"/>
          <w:szCs w:val="24"/>
        </w:rPr>
        <w:t xml:space="preserve"> matematis siswa </w:t>
      </w:r>
      <w:r>
        <w:rPr>
          <w:rFonts w:ascii="Times New Roman" w:hAnsi="Times New Roman" w:cs="Times New Roman"/>
          <w:bCs/>
          <w:sz w:val="24"/>
          <w:szCs w:val="24"/>
        </w:rPr>
        <w:t>yan</w:t>
      </w:r>
      <w:r w:rsidR="00A1219B">
        <w:rPr>
          <w:rFonts w:ascii="Times New Roman" w:hAnsi="Times New Roman" w:cs="Times New Roman"/>
          <w:bCs/>
          <w:sz w:val="24"/>
          <w:szCs w:val="24"/>
        </w:rPr>
        <w:t>g disajikan pada Tabel 1</w:t>
      </w:r>
      <w:r>
        <w:rPr>
          <w:rFonts w:ascii="Times New Roman" w:hAnsi="Times New Roman" w:cs="Times New Roman"/>
          <w:bCs/>
          <w:sz w:val="24"/>
          <w:szCs w:val="24"/>
        </w:rPr>
        <w:t>.</w:t>
      </w:r>
    </w:p>
    <w:p w:rsidR="00514357" w:rsidRDefault="00514357" w:rsidP="00AD1888">
      <w:pPr>
        <w:autoSpaceDE w:val="0"/>
        <w:autoSpaceDN w:val="0"/>
        <w:adjustRightInd w:val="0"/>
        <w:spacing w:after="0" w:line="360" w:lineRule="auto"/>
        <w:jc w:val="both"/>
        <w:rPr>
          <w:rFonts w:ascii="Times New Roman" w:hAnsi="Times New Roman" w:cs="Times New Roman"/>
          <w:bCs/>
          <w:sz w:val="24"/>
          <w:szCs w:val="24"/>
        </w:rPr>
        <w:sectPr w:rsidR="00514357">
          <w:type w:val="continuous"/>
          <w:pgSz w:w="11909" w:h="16834"/>
          <w:pgMar w:top="1418" w:right="1418" w:bottom="1418" w:left="1418" w:header="720" w:footer="720" w:gutter="0"/>
          <w:cols w:space="540"/>
          <w:docGrid w:linePitch="360"/>
        </w:sectPr>
      </w:pPr>
    </w:p>
    <w:p w:rsidR="00514357" w:rsidRDefault="00514357" w:rsidP="00B02161">
      <w:pPr>
        <w:autoSpaceDE w:val="0"/>
        <w:autoSpaceDN w:val="0"/>
        <w:adjustRightInd w:val="0"/>
        <w:spacing w:after="0" w:line="240" w:lineRule="auto"/>
        <w:jc w:val="both"/>
        <w:rPr>
          <w:rFonts w:ascii="Times New Roman" w:hAnsi="Times New Roman" w:cs="Times New Roman"/>
          <w:bCs/>
          <w:sz w:val="24"/>
          <w:szCs w:val="24"/>
        </w:rPr>
      </w:pPr>
    </w:p>
    <w:p w:rsidR="00514357" w:rsidRDefault="00721A7A" w:rsidP="00B02161">
      <w:pPr>
        <w:pStyle w:val="NoSpacing"/>
        <w:jc w:val="center"/>
        <w:rPr>
          <w:b/>
        </w:rPr>
      </w:pPr>
      <w:r>
        <w:rPr>
          <w:lang w:val="nl-NL"/>
        </w:rPr>
        <w:t xml:space="preserve">Tabel 1. </w:t>
      </w:r>
      <w:r>
        <w:rPr>
          <w:i/>
        </w:rPr>
        <w:t>Deskripsi Statistik Post-Test Kelas Kontrol dan Kelas Eks</w:t>
      </w:r>
      <w:r>
        <w:rPr>
          <w:i/>
        </w:rPr>
        <w:t>perimen</w:t>
      </w:r>
    </w:p>
    <w:p w:rsidR="00514357" w:rsidRDefault="00514357" w:rsidP="00B02161">
      <w:pPr>
        <w:pStyle w:val="NoSpacing"/>
        <w:ind w:left="1701"/>
        <w:jc w:val="center"/>
        <w:rPr>
          <w:b/>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4A0" w:firstRow="1" w:lastRow="0" w:firstColumn="1" w:lastColumn="0" w:noHBand="0" w:noVBand="1"/>
      </w:tblPr>
      <w:tblGrid>
        <w:gridCol w:w="3595"/>
        <w:gridCol w:w="2160"/>
        <w:gridCol w:w="2610"/>
      </w:tblGrid>
      <w:tr w:rsidR="00514357">
        <w:trPr>
          <w:trHeight w:val="273"/>
          <w:jc w:val="center"/>
        </w:trPr>
        <w:tc>
          <w:tcPr>
            <w:tcW w:w="3595"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Statistik</w:t>
            </w:r>
          </w:p>
        </w:tc>
        <w:tc>
          <w:tcPr>
            <w:tcW w:w="2160"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Kontrol</w:t>
            </w:r>
          </w:p>
        </w:tc>
        <w:tc>
          <w:tcPr>
            <w:tcW w:w="2610"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Kelas Eksperimen</w:t>
            </w:r>
          </w:p>
        </w:tc>
      </w:tr>
      <w:tr w:rsidR="00514357">
        <w:trPr>
          <w:trHeight w:val="273"/>
          <w:jc w:val="center"/>
        </w:trPr>
        <w:tc>
          <w:tcPr>
            <w:tcW w:w="3595" w:type="dxa"/>
            <w:shd w:val="clear" w:color="000000" w:fill="FFFFFF"/>
          </w:tcPr>
          <w:p w:rsidR="00514357" w:rsidRDefault="00721A7A" w:rsidP="00B02161">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Range </w:t>
            </w:r>
          </w:p>
        </w:tc>
        <w:tc>
          <w:tcPr>
            <w:tcW w:w="2160"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610"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514357">
        <w:trPr>
          <w:trHeight w:val="273"/>
          <w:jc w:val="center"/>
        </w:trPr>
        <w:tc>
          <w:tcPr>
            <w:tcW w:w="3595" w:type="dxa"/>
            <w:shd w:val="clear" w:color="000000" w:fill="FFFFFF"/>
          </w:tcPr>
          <w:p w:rsidR="00514357" w:rsidRDefault="00721A7A" w:rsidP="00B02161">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Interval Kelas</w:t>
            </w:r>
          </w:p>
        </w:tc>
        <w:tc>
          <w:tcPr>
            <w:tcW w:w="2160"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shd w:val="clear" w:color="000000" w:fill="FFFFFF"/>
            <w:vAlign w:val="center"/>
          </w:tcPr>
          <w:p w:rsidR="00514357" w:rsidRDefault="00721A7A" w:rsidP="00B0216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Panjang Kelas</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Jumlah Responden (N)</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Mean</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64,19</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80,53</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Simpangan Baku</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Minimum</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Maximum</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Varians</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264,93</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157,05</w:t>
            </w:r>
          </w:p>
        </w:tc>
      </w:tr>
      <w:tr w:rsidR="00514357">
        <w:trPr>
          <w:trHeight w:val="273"/>
          <w:jc w:val="center"/>
        </w:trPr>
        <w:tc>
          <w:tcPr>
            <w:tcW w:w="3595" w:type="dxa"/>
            <w:shd w:val="clear" w:color="000000" w:fill="FFFFFF"/>
          </w:tcPr>
          <w:p w:rsidR="00514357" w:rsidRDefault="00721A7A" w:rsidP="00AD1888">
            <w:pPr>
              <w:autoSpaceDE w:val="0"/>
              <w:autoSpaceDN w:val="0"/>
              <w:adjustRightInd w:val="0"/>
              <w:spacing w:after="0" w:line="240" w:lineRule="auto"/>
              <w:rPr>
                <w:rFonts w:ascii="Times New Roman" w:hAnsi="Times New Roman" w:cs="Times New Roman"/>
                <w:i/>
                <w:sz w:val="24"/>
                <w:szCs w:val="24"/>
                <w:vertAlign w:val="superscript"/>
              </w:rPr>
            </w:pPr>
            <w:r>
              <w:rPr>
                <w:rFonts w:ascii="Times New Roman" w:hAnsi="Times New Roman" w:cs="Times New Roman"/>
                <w:i/>
                <w:sz w:val="24"/>
                <w:szCs w:val="24"/>
              </w:rPr>
              <w:t>X</w:t>
            </w:r>
            <w:r>
              <w:rPr>
                <w:rFonts w:ascii="Times New Roman" w:hAnsi="Times New Roman" w:cs="Times New Roman"/>
                <w:i/>
                <w:sz w:val="24"/>
                <w:szCs w:val="24"/>
                <w:vertAlign w:val="superscript"/>
              </w:rPr>
              <w:t>2</w:t>
            </w:r>
          </w:p>
        </w:tc>
        <w:tc>
          <w:tcPr>
            <w:tcW w:w="216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3,14</w:t>
            </w:r>
            <w:r>
              <w:rPr>
                <w:rFonts w:ascii="Times New Roman" w:hAnsi="Times New Roman" w:cs="Times New Roman"/>
                <w:b/>
                <w:sz w:val="24"/>
                <w:szCs w:val="24"/>
              </w:rPr>
              <w:t>28572283</w:t>
            </w:r>
          </w:p>
        </w:tc>
        <w:tc>
          <w:tcPr>
            <w:tcW w:w="2610" w:type="dxa"/>
            <w:shd w:val="clear" w:color="000000" w:fill="FFFFFF"/>
            <w:vAlign w:val="center"/>
          </w:tcPr>
          <w:p w:rsidR="00514357" w:rsidRDefault="00721A7A" w:rsidP="00AD188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7,0420168067</w:t>
            </w:r>
          </w:p>
        </w:tc>
      </w:tr>
    </w:tbl>
    <w:p w:rsidR="00514357" w:rsidRDefault="00514357" w:rsidP="00AD1888">
      <w:pPr>
        <w:autoSpaceDE w:val="0"/>
        <w:autoSpaceDN w:val="0"/>
        <w:adjustRightInd w:val="0"/>
        <w:spacing w:after="0" w:line="360" w:lineRule="auto"/>
        <w:jc w:val="both"/>
        <w:rPr>
          <w:rFonts w:ascii="Times New Roman" w:hAnsi="Times New Roman" w:cs="Times New Roman"/>
          <w:bCs/>
          <w:sz w:val="24"/>
          <w:szCs w:val="24"/>
        </w:rPr>
      </w:pPr>
    </w:p>
    <w:p w:rsidR="00514357" w:rsidRDefault="00514357" w:rsidP="00AD1888">
      <w:pPr>
        <w:pStyle w:val="BodyText"/>
        <w:spacing w:line="360" w:lineRule="auto"/>
        <w:ind w:right="49" w:firstLine="720"/>
        <w:jc w:val="both"/>
        <w:rPr>
          <w:lang w:val="en-US"/>
        </w:rPr>
        <w:sectPr w:rsidR="00514357">
          <w:type w:val="continuous"/>
          <w:pgSz w:w="11909" w:h="16834"/>
          <w:pgMar w:top="1418" w:right="1418" w:bottom="1418" w:left="1418" w:header="720" w:footer="720" w:gutter="0"/>
          <w:cols w:space="540"/>
          <w:docGrid w:linePitch="360"/>
        </w:sectPr>
      </w:pPr>
    </w:p>
    <w:p w:rsidR="00514357" w:rsidRDefault="00721A7A" w:rsidP="00AD1888">
      <w:pPr>
        <w:pStyle w:val="BodyText"/>
        <w:spacing w:line="360" w:lineRule="auto"/>
        <w:ind w:right="49" w:firstLine="720"/>
        <w:jc w:val="both"/>
        <w:rPr>
          <w:lang w:val="id-ID" w:eastAsia="id-ID"/>
        </w:rPr>
      </w:pPr>
      <w:r>
        <w:rPr>
          <w:lang w:val="en-US"/>
        </w:rPr>
        <w:lastRenderedPageBreak/>
        <w:t xml:space="preserve">Hasil dari analisis melalui uji </w:t>
      </w:r>
      <w:r>
        <w:rPr>
          <w:i/>
          <w:lang w:val="en-US"/>
        </w:rPr>
        <w:t xml:space="preserve">descriptive statistic </w:t>
      </w:r>
      <w:r>
        <w:rPr>
          <w:lang w:val="en-US"/>
        </w:rPr>
        <w:t xml:space="preserve">sebagaimana yang terdapat pada tabel di atas, menunjukkan bahwa skor </w:t>
      </w:r>
      <w:r>
        <w:rPr>
          <w:i/>
          <w:lang w:val="id-ID"/>
        </w:rPr>
        <w:t>post</w:t>
      </w:r>
      <w:r>
        <w:rPr>
          <w:i/>
          <w:lang w:val="en-US"/>
        </w:rPr>
        <w:t xml:space="preserve">-test </w:t>
      </w:r>
      <w:r>
        <w:rPr>
          <w:lang w:val="en-US"/>
        </w:rPr>
        <w:t xml:space="preserve">prestasi belajar </w:t>
      </w:r>
      <w:r>
        <w:rPr>
          <w:lang w:val="id-ID"/>
        </w:rPr>
        <w:t>siswa</w:t>
      </w:r>
      <w:r>
        <w:rPr>
          <w:lang w:val="en-US"/>
        </w:rPr>
        <w:t xml:space="preserve"> kelas </w:t>
      </w:r>
      <w:r>
        <w:rPr>
          <w:lang w:val="id-ID"/>
        </w:rPr>
        <w:t>kontrol</w:t>
      </w:r>
      <w:r>
        <w:rPr>
          <w:lang w:val="en-US"/>
        </w:rPr>
        <w:t xml:space="preserve"> berasal dari responden </w:t>
      </w:r>
      <w:r>
        <w:t>sebanyak</w:t>
      </w:r>
      <w:r>
        <w:rPr>
          <w:lang w:val="id-ID"/>
        </w:rPr>
        <w:t xml:space="preserve"> </w:t>
      </w:r>
      <w:r>
        <w:t>32</w:t>
      </w:r>
      <w:r>
        <w:rPr>
          <w:lang w:val="id-ID"/>
        </w:rPr>
        <w:t xml:space="preserve"> </w:t>
      </w:r>
      <w:r>
        <w:t xml:space="preserve">siswa, diperoleh </w:t>
      </w:r>
      <w:r>
        <w:rPr>
          <w:lang w:val="en-US" w:eastAsia="id-ID"/>
        </w:rPr>
        <w:t xml:space="preserve">nilai rata-rata sebesar </w:t>
      </w:r>
      <w:r>
        <w:rPr>
          <w:lang w:val="id-ID" w:eastAsia="id-ID"/>
        </w:rPr>
        <w:t>(</w:t>
      </w:r>
      <w:r>
        <w:rPr>
          <w:lang w:val="en-US" w:eastAsia="id-ID"/>
        </w:rPr>
        <w:t>64,19</w:t>
      </w:r>
      <w:r>
        <w:rPr>
          <w:lang w:val="id-ID" w:eastAsia="id-ID"/>
        </w:rPr>
        <w:t>)</w:t>
      </w:r>
      <w:r>
        <w:rPr>
          <w:lang w:val="en-US" w:eastAsia="id-ID"/>
        </w:rPr>
        <w:t xml:space="preserve">, simpangan baku sebesar </w:t>
      </w:r>
      <w:r>
        <w:rPr>
          <w:lang w:val="id-ID" w:eastAsia="id-ID"/>
        </w:rPr>
        <w:t>(</w:t>
      </w:r>
      <w:r>
        <w:rPr>
          <w:lang w:val="en-US" w:eastAsia="id-ID"/>
        </w:rPr>
        <w:t>16,3</w:t>
      </w:r>
      <w:r>
        <w:rPr>
          <w:lang w:val="id-ID" w:eastAsia="id-ID"/>
        </w:rPr>
        <w:t>)</w:t>
      </w:r>
      <w:r>
        <w:rPr>
          <w:lang w:val="en-US" w:eastAsia="id-ID"/>
        </w:rPr>
        <w:t>, nilai terendah 4</w:t>
      </w:r>
      <w:r>
        <w:t>2</w:t>
      </w:r>
      <w:r>
        <w:rPr>
          <w:lang w:val="en-US" w:eastAsia="id-ID"/>
        </w:rPr>
        <w:t xml:space="preserve">, nilai tertinggi 96, </w:t>
      </w:r>
      <w:r>
        <w:rPr>
          <w:lang w:val="id-ID" w:eastAsia="id-ID"/>
        </w:rPr>
        <w:t>varians (</w:t>
      </w:r>
      <w:r>
        <w:t>264,93</w:t>
      </w:r>
      <w:r>
        <w:rPr>
          <w:lang w:val="id-ID" w:eastAsia="id-ID"/>
        </w:rPr>
        <w:t>) dan harga ‘kai kuadrat’ (</w:t>
      </w:r>
      <w:r>
        <w:rPr>
          <w:rFonts w:eastAsia="Calibri"/>
        </w:rPr>
        <w:t>3,14</w:t>
      </w:r>
      <w:r>
        <w:t>3</w:t>
      </w:r>
      <w:r>
        <w:rPr>
          <w:lang w:val="id-ID" w:eastAsia="id-ID"/>
        </w:rPr>
        <w:t>).</w:t>
      </w:r>
      <w:r>
        <w:rPr>
          <w:lang w:val="en-US" w:eastAsia="id-ID"/>
        </w:rPr>
        <w:t xml:space="preserve"> Sedangkan </w:t>
      </w:r>
      <w:r>
        <w:rPr>
          <w:lang w:val="en-US"/>
        </w:rPr>
        <w:t xml:space="preserve">hasil dari analisis melalui uji </w:t>
      </w:r>
      <w:r>
        <w:rPr>
          <w:i/>
          <w:lang w:val="en-US"/>
        </w:rPr>
        <w:t xml:space="preserve">descriptive statistic </w:t>
      </w:r>
      <w:r>
        <w:rPr>
          <w:lang w:val="en-US"/>
        </w:rPr>
        <w:t>sebagaimana yang terda</w:t>
      </w:r>
      <w:r>
        <w:rPr>
          <w:lang w:val="en-US"/>
        </w:rPr>
        <w:t xml:space="preserve">pat pada tabel di atas, menunjukkan bahwa nilai </w:t>
      </w:r>
      <w:r>
        <w:rPr>
          <w:i/>
          <w:lang w:val="id-ID"/>
        </w:rPr>
        <w:t>post</w:t>
      </w:r>
      <w:r>
        <w:rPr>
          <w:i/>
          <w:lang w:val="en-US"/>
        </w:rPr>
        <w:t>-test</w:t>
      </w:r>
      <w:r>
        <w:rPr>
          <w:lang w:val="en-US"/>
        </w:rPr>
        <w:t xml:space="preserve"> </w:t>
      </w:r>
      <w:r>
        <w:rPr>
          <w:lang w:val="id-ID"/>
        </w:rPr>
        <w:t>siswa</w:t>
      </w:r>
      <w:r>
        <w:rPr>
          <w:lang w:val="en-US"/>
        </w:rPr>
        <w:t xml:space="preserve"> </w:t>
      </w:r>
      <w:r w:rsidRPr="00AD1888">
        <w:rPr>
          <w:lang w:val="en-US"/>
        </w:rPr>
        <w:t xml:space="preserve">kelas </w:t>
      </w:r>
      <w:r w:rsidRPr="00AD1888">
        <w:rPr>
          <w:lang w:val="id-ID"/>
        </w:rPr>
        <w:t>eksperimen</w:t>
      </w:r>
      <w:r w:rsidR="009C165F" w:rsidRPr="00AD1888">
        <w:rPr>
          <w:lang w:val="id-ID"/>
        </w:rPr>
        <w:t xml:space="preserve"> </w:t>
      </w:r>
      <w:r w:rsidRPr="00AD1888">
        <w:rPr>
          <w:lang w:val="en-US"/>
        </w:rPr>
        <w:t>berasal</w:t>
      </w:r>
      <w:r>
        <w:rPr>
          <w:shd w:val="clear" w:color="auto" w:fill="FFFF00"/>
          <w:lang w:val="en-US"/>
        </w:rPr>
        <w:t xml:space="preserve"> </w:t>
      </w:r>
      <w:r>
        <w:rPr>
          <w:lang w:val="en-US"/>
        </w:rPr>
        <w:t xml:space="preserve">dari responden </w:t>
      </w:r>
      <w:r>
        <w:t>sebanyak</w:t>
      </w:r>
      <w:r>
        <w:rPr>
          <w:lang w:val="id-ID"/>
        </w:rPr>
        <w:t xml:space="preserve"> </w:t>
      </w:r>
      <w:r>
        <w:rPr>
          <w:lang w:val="en-US"/>
        </w:rPr>
        <w:t>34</w:t>
      </w:r>
      <w:r>
        <w:t xml:space="preserve"> siswa, diperoleh </w:t>
      </w:r>
      <w:r>
        <w:rPr>
          <w:lang w:val="en-US" w:eastAsia="id-ID"/>
        </w:rPr>
        <w:t xml:space="preserve">nilai rata-rata sebesar </w:t>
      </w:r>
      <w:r>
        <w:rPr>
          <w:lang w:val="id-ID" w:eastAsia="id-ID"/>
        </w:rPr>
        <w:t>(8</w:t>
      </w:r>
      <w:r>
        <w:rPr>
          <w:lang w:val="en-US" w:eastAsia="id-ID"/>
        </w:rPr>
        <w:t>0,53</w:t>
      </w:r>
      <w:r>
        <w:rPr>
          <w:lang w:val="id-ID" w:eastAsia="id-ID"/>
        </w:rPr>
        <w:t>)</w:t>
      </w:r>
      <w:r>
        <w:rPr>
          <w:lang w:val="en-US" w:eastAsia="id-ID"/>
        </w:rPr>
        <w:t xml:space="preserve">, simpangan baku sebesar </w:t>
      </w:r>
      <w:r>
        <w:rPr>
          <w:lang w:val="id-ID" w:eastAsia="id-ID"/>
        </w:rPr>
        <w:t>(</w:t>
      </w:r>
      <w:r>
        <w:rPr>
          <w:lang w:val="en-US" w:eastAsia="id-ID"/>
        </w:rPr>
        <w:t>12,5</w:t>
      </w:r>
      <w:r>
        <w:rPr>
          <w:lang w:val="id-ID" w:eastAsia="id-ID"/>
        </w:rPr>
        <w:t>)</w:t>
      </w:r>
      <w:r>
        <w:rPr>
          <w:lang w:val="en-US" w:eastAsia="id-ID"/>
        </w:rPr>
        <w:t xml:space="preserve">, nilai terendah 62, nilai tertinggi 100, </w:t>
      </w:r>
      <w:r>
        <w:rPr>
          <w:lang w:val="id-ID" w:eastAsia="id-ID"/>
        </w:rPr>
        <w:t>varians (</w:t>
      </w:r>
      <w:r>
        <w:t>157,05</w:t>
      </w:r>
      <w:r>
        <w:rPr>
          <w:lang w:val="id-ID" w:eastAsia="id-ID"/>
        </w:rPr>
        <w:t>) dan</w:t>
      </w:r>
      <w:r>
        <w:rPr>
          <w:lang w:val="id-ID" w:eastAsia="id-ID"/>
        </w:rPr>
        <w:t xml:space="preserve"> harga ‘kai kuadrat’ (</w:t>
      </w:r>
      <w:r>
        <w:t>7,042</w:t>
      </w:r>
      <w:r>
        <w:rPr>
          <w:lang w:val="id-ID" w:eastAsia="id-ID"/>
        </w:rPr>
        <w:t>).</w:t>
      </w:r>
    </w:p>
    <w:p w:rsidR="00514357" w:rsidRDefault="00721A7A" w:rsidP="00AD1888">
      <w:pPr>
        <w:pStyle w:val="BodyText"/>
        <w:spacing w:line="360" w:lineRule="auto"/>
        <w:ind w:right="49" w:firstLine="720"/>
        <w:jc w:val="both"/>
        <w:rPr>
          <w:lang w:val="en-US" w:eastAsia="id-ID"/>
        </w:rPr>
      </w:pPr>
      <w:r>
        <w:rPr>
          <w:lang w:val="id-ID" w:eastAsia="id-ID"/>
        </w:rPr>
        <w:t xml:space="preserve">Untuk mengetahui apakah skor </w:t>
      </w:r>
      <w:r>
        <w:rPr>
          <w:i/>
          <w:lang w:val="id-ID" w:eastAsia="id-ID"/>
        </w:rPr>
        <w:t>post-test</w:t>
      </w:r>
      <w:r>
        <w:rPr>
          <w:lang w:val="id-ID" w:eastAsia="id-ID"/>
        </w:rPr>
        <w:t xml:space="preserve"> kelas kontrol tersebut berdistribusi normal atau tidak tentu terlebih dahulu harus membandingkan dengan tabel nilai ‘X</w:t>
      </w:r>
      <w:r>
        <w:rPr>
          <w:vertAlign w:val="superscript"/>
          <w:lang w:val="id-ID" w:eastAsia="id-ID"/>
        </w:rPr>
        <w:t>2</w:t>
      </w:r>
      <w:r>
        <w:rPr>
          <w:lang w:val="id-ID" w:eastAsia="id-ID"/>
        </w:rPr>
        <w:t>.</w:t>
      </w:r>
      <w:r>
        <w:t xml:space="preserve"> Dengan df sebesar 5 diperoleh harga </w:t>
      </w:r>
      <w:r>
        <w:rPr>
          <w:lang w:val="id-ID"/>
        </w:rPr>
        <w:t>‘</w:t>
      </w:r>
      <w:r>
        <w:t>kai kuadrat</w:t>
      </w:r>
      <w:r>
        <w:rPr>
          <w:lang w:val="id-ID"/>
        </w:rPr>
        <w:t>’ untuk taraf sign</w:t>
      </w:r>
      <w:r>
        <w:rPr>
          <w:lang w:val="id-ID"/>
        </w:rPr>
        <w:t xml:space="preserve">ifikansi 5 %  sebesar  (11,070) dan harga ‘kai kuadrat’ untuk taraf signifikansi 1 % sebesar (15,086). </w:t>
      </w:r>
      <w:r>
        <w:t xml:space="preserve">Berdasarkan tabel analisis deskriptif di atas terlihat bahwa ternyata harga </w:t>
      </w:r>
      <w:r>
        <w:rPr>
          <w:lang w:val="id-ID"/>
        </w:rPr>
        <w:t>‘</w:t>
      </w:r>
      <w:r>
        <w:t>kai kuadrat</w:t>
      </w:r>
      <w:r>
        <w:rPr>
          <w:lang w:val="id-ID"/>
        </w:rPr>
        <w:t>’</w:t>
      </w:r>
      <w:r>
        <w:t xml:space="preserve"> hasil perhitungan lebih kecil dari </w:t>
      </w:r>
      <w:r>
        <w:rPr>
          <w:lang w:val="id-ID"/>
        </w:rPr>
        <w:t>‘</w:t>
      </w:r>
      <w:r>
        <w:t>kai kuadrat</w:t>
      </w:r>
      <w:r>
        <w:rPr>
          <w:lang w:val="id-ID"/>
        </w:rPr>
        <w:t>’</w:t>
      </w:r>
      <w:r>
        <w:t xml:space="preserve"> yang tertera p</w:t>
      </w:r>
      <w:r>
        <w:t>ada tabel baik 5 % maupun 1%, dengan demikian hipotesis nihil diterima. Artinya bahwa f</w:t>
      </w:r>
      <w:r>
        <w:rPr>
          <w:lang w:val="id-ID"/>
        </w:rPr>
        <w:t>r</w:t>
      </w:r>
      <w:r>
        <w:t xml:space="preserve">ekuensi yang diobservasi tidak menyimpang dari frekuensi teoritik atau dapat dikatakan bahwa nilai </w:t>
      </w:r>
      <w:r>
        <w:rPr>
          <w:i/>
        </w:rPr>
        <w:t>post-test</w:t>
      </w:r>
      <w:r>
        <w:t xml:space="preserve"> prestasi belajar kognitif siswa untuk kelas kontrol </w:t>
      </w:r>
      <w:r>
        <w:rPr>
          <w:lang w:val="en-US"/>
        </w:rPr>
        <w:t>dan kel</w:t>
      </w:r>
      <w:r>
        <w:rPr>
          <w:lang w:val="en-US"/>
        </w:rPr>
        <w:t xml:space="preserve">as eksperimen </w:t>
      </w:r>
      <w:r>
        <w:t>berdistribusi normal.</w:t>
      </w:r>
    </w:p>
    <w:p w:rsidR="00514357" w:rsidRPr="00B02161" w:rsidRDefault="00721A7A" w:rsidP="00B02161">
      <w:pPr>
        <w:pStyle w:val="BodyText"/>
        <w:spacing w:line="360" w:lineRule="auto"/>
        <w:ind w:right="49" w:firstLine="720"/>
        <w:jc w:val="both"/>
        <w:rPr>
          <w:lang w:val="id-ID"/>
        </w:rPr>
        <w:sectPr w:rsidR="00514357" w:rsidRPr="00B02161">
          <w:type w:val="continuous"/>
          <w:pgSz w:w="11909" w:h="16834"/>
          <w:pgMar w:top="1418" w:right="1418" w:bottom="1418" w:left="1418" w:header="720" w:footer="720" w:gutter="0"/>
          <w:cols w:space="540"/>
          <w:docGrid w:linePitch="360"/>
        </w:sectPr>
      </w:pPr>
      <w:r>
        <w:rPr>
          <w:lang w:val="en-US"/>
        </w:rPr>
        <w:t xml:space="preserve">Setelah itu data yang didapatkan di uji homogenitas terhadap nilai </w:t>
      </w:r>
      <w:r>
        <w:rPr>
          <w:i/>
          <w:lang w:val="id-ID"/>
        </w:rPr>
        <w:t>post-test</w:t>
      </w:r>
      <w:r>
        <w:rPr>
          <w:lang w:val="id-ID"/>
        </w:rPr>
        <w:t xml:space="preserve"> kelas eksperimen dan kelas kontrol didapat hasil pengujian homogenitas untuk </w:t>
      </w:r>
      <w:r>
        <w:rPr>
          <w:i/>
          <w:lang w:val="id-ID"/>
        </w:rPr>
        <w:t>post-test</w:t>
      </w:r>
      <w:r>
        <w:rPr>
          <w:lang w:val="id-ID"/>
        </w:rPr>
        <w:t xml:space="preserve"> kelas ekperimen dan kontrol sebesar (1</w:t>
      </w:r>
      <w:proofErr w:type="gramStart"/>
      <w:r>
        <w:rPr>
          <w:lang w:val="id-ID"/>
        </w:rPr>
        <w:t>,</w:t>
      </w:r>
      <w:r>
        <w:rPr>
          <w:lang w:val="en-US"/>
        </w:rPr>
        <w:t>69</w:t>
      </w:r>
      <w:proofErr w:type="gramEnd"/>
      <w:r>
        <w:rPr>
          <w:lang w:val="id-ID"/>
        </w:rPr>
        <w:t>).</w:t>
      </w:r>
      <w:r>
        <w:rPr>
          <w:lang w:val="en-US"/>
        </w:rPr>
        <w:t xml:space="preserve"> </w:t>
      </w:r>
      <w:proofErr w:type="gramStart"/>
      <w:r>
        <w:rPr>
          <w:lang w:val="en-US"/>
        </w:rPr>
        <w:t>Hal tersebut</w:t>
      </w:r>
      <w:r>
        <w:rPr>
          <w:lang w:val="en-US"/>
        </w:rPr>
        <w:t xml:space="preserve"> dapat terlihat pada table 2 berikut.</w:t>
      </w:r>
      <w:proofErr w:type="gramEnd"/>
    </w:p>
    <w:p w:rsidR="00514357" w:rsidRDefault="00721A7A" w:rsidP="00B02161">
      <w:pPr>
        <w:pStyle w:val="ListParagraph"/>
        <w:tabs>
          <w:tab w:val="left" w:pos="993"/>
          <w:tab w:val="left" w:pos="3119"/>
        </w:tabs>
        <w:spacing w:line="240" w:lineRule="auto"/>
        <w:ind w:left="0"/>
        <w:jc w:val="center"/>
        <w:rPr>
          <w:rFonts w:ascii="Times New Roman" w:hAnsi="Times New Roman" w:cs="Times New Roman"/>
          <w:i/>
          <w:sz w:val="24"/>
          <w:szCs w:val="24"/>
        </w:rPr>
      </w:pPr>
      <w:r>
        <w:rPr>
          <w:rFonts w:ascii="Times New Roman" w:hAnsi="Times New Roman" w:cs="Times New Roman"/>
          <w:sz w:val="24"/>
          <w:szCs w:val="24"/>
          <w:lang w:val="nl-NL"/>
        </w:rPr>
        <w:lastRenderedPageBreak/>
        <w:t xml:space="preserve">Tabel 2. </w:t>
      </w:r>
      <w:r>
        <w:rPr>
          <w:rFonts w:ascii="Times New Roman" w:hAnsi="Times New Roman" w:cs="Times New Roman"/>
          <w:i/>
          <w:sz w:val="24"/>
          <w:szCs w:val="24"/>
        </w:rPr>
        <w:t>Analisis Statistik Uji Homogenitas Post-Test Kelas Eksperimen dan Kontrol</w:t>
      </w:r>
    </w:p>
    <w:p w:rsidR="00514357" w:rsidRDefault="00514357" w:rsidP="00B02161">
      <w:pPr>
        <w:pStyle w:val="ListParagraph"/>
        <w:tabs>
          <w:tab w:val="left" w:pos="993"/>
          <w:tab w:val="left" w:pos="3119"/>
        </w:tabs>
        <w:spacing w:line="240" w:lineRule="auto"/>
        <w:ind w:left="0"/>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970"/>
        <w:gridCol w:w="2515"/>
      </w:tblGrid>
      <w:tr w:rsidR="00514357">
        <w:trPr>
          <w:jc w:val="center"/>
        </w:trPr>
        <w:tc>
          <w:tcPr>
            <w:tcW w:w="2970" w:type="dxa"/>
          </w:tcPr>
          <w:p w:rsidR="00514357" w:rsidRDefault="00514357" w:rsidP="00B02161">
            <w:pPr>
              <w:pStyle w:val="ListParagraph"/>
              <w:tabs>
                <w:tab w:val="left" w:pos="993"/>
                <w:tab w:val="left" w:pos="3119"/>
              </w:tabs>
              <w:spacing w:after="0" w:line="240" w:lineRule="auto"/>
              <w:ind w:left="0"/>
              <w:rPr>
                <w:rFonts w:ascii="Times New Roman" w:eastAsiaTheme="minorEastAsia" w:hAnsi="Times New Roman" w:cs="Times New Roman"/>
                <w:sz w:val="24"/>
                <w:szCs w:val="24"/>
                <w:lang w:val="id-ID" w:eastAsia="id-ID"/>
              </w:rPr>
            </w:pPr>
          </w:p>
        </w:tc>
        <w:tc>
          <w:tcPr>
            <w:tcW w:w="2515" w:type="dxa"/>
          </w:tcPr>
          <w:p w:rsidR="00514357" w:rsidRDefault="00721A7A" w:rsidP="00B02161">
            <w:pPr>
              <w:pStyle w:val="ListParagraph"/>
              <w:tabs>
                <w:tab w:val="left" w:pos="993"/>
                <w:tab w:val="left" w:pos="3119"/>
              </w:tabs>
              <w:spacing w:after="0" w:line="240" w:lineRule="auto"/>
              <w:ind w:left="0"/>
              <w:jc w:val="center"/>
              <w:rPr>
                <w:rFonts w:ascii="Times New Roman" w:eastAsiaTheme="minorEastAsia" w:hAnsi="Times New Roman" w:cs="Times New Roman"/>
                <w:b/>
                <w:sz w:val="24"/>
                <w:szCs w:val="24"/>
                <w:lang w:val="id-ID" w:eastAsia="id-ID"/>
              </w:rPr>
            </w:pPr>
            <w:r>
              <w:rPr>
                <w:rFonts w:ascii="Times New Roman" w:eastAsiaTheme="minorEastAsia" w:hAnsi="Times New Roman" w:cs="Times New Roman"/>
                <w:b/>
                <w:sz w:val="24"/>
                <w:szCs w:val="24"/>
                <w:lang w:val="id-ID" w:eastAsia="id-ID"/>
              </w:rPr>
              <w:t>Nilai  Uji Statistik</w:t>
            </w:r>
          </w:p>
        </w:tc>
      </w:tr>
      <w:tr w:rsidR="00514357">
        <w:trPr>
          <w:jc w:val="center"/>
        </w:trPr>
        <w:tc>
          <w:tcPr>
            <w:tcW w:w="2970" w:type="dxa"/>
          </w:tcPr>
          <w:p w:rsidR="00514357" w:rsidRDefault="00721A7A" w:rsidP="00B02161">
            <w:pPr>
              <w:pStyle w:val="ListParagraph"/>
              <w:tabs>
                <w:tab w:val="left" w:pos="993"/>
                <w:tab w:val="left" w:pos="3119"/>
              </w:tabs>
              <w:spacing w:after="0" w:line="240" w:lineRule="auto"/>
              <w:ind w:left="0"/>
              <w:rPr>
                <w:rFonts w:ascii="Times New Roman" w:eastAsiaTheme="minorEastAsia" w:hAnsi="Times New Roman" w:cs="Times New Roman"/>
                <w:i/>
                <w:sz w:val="24"/>
                <w:szCs w:val="24"/>
                <w:lang w:val="id-ID" w:eastAsia="id-ID"/>
              </w:rPr>
            </w:pPr>
            <w:r>
              <w:rPr>
                <w:rFonts w:ascii="Times New Roman" w:eastAsiaTheme="minorEastAsia" w:hAnsi="Times New Roman" w:cs="Times New Roman"/>
                <w:i/>
                <w:sz w:val="24"/>
                <w:szCs w:val="24"/>
                <w:lang w:val="id-ID" w:eastAsia="id-ID"/>
              </w:rPr>
              <w:t>Varians Kelas Eksperimen</w:t>
            </w:r>
          </w:p>
        </w:tc>
        <w:tc>
          <w:tcPr>
            <w:tcW w:w="2515" w:type="dxa"/>
          </w:tcPr>
          <w:p w:rsidR="00514357" w:rsidRDefault="00721A7A" w:rsidP="00B02161">
            <w:pPr>
              <w:pStyle w:val="ListParagraph"/>
              <w:tabs>
                <w:tab w:val="left" w:pos="993"/>
                <w:tab w:val="left" w:pos="3119"/>
              </w:tabs>
              <w:spacing w:after="0" w:line="240" w:lineRule="auto"/>
              <w:ind w:left="0"/>
              <w:jc w:val="center"/>
              <w:rPr>
                <w:rFonts w:ascii="Times New Roman" w:eastAsiaTheme="minorEastAsia" w:hAnsi="Times New Roman" w:cs="Times New Roman"/>
                <w:sz w:val="24"/>
                <w:szCs w:val="24"/>
                <w:lang w:val="id-ID" w:eastAsia="id-ID"/>
              </w:rPr>
            </w:pPr>
            <w:r>
              <w:rPr>
                <w:rFonts w:ascii="Times New Roman" w:hAnsi="Times New Roman" w:cs="Times New Roman"/>
                <w:sz w:val="24"/>
                <w:szCs w:val="24"/>
                <w:lang w:val="id-ID" w:eastAsia="id-ID"/>
              </w:rPr>
              <w:t>157,05</w:t>
            </w:r>
          </w:p>
        </w:tc>
      </w:tr>
      <w:tr w:rsidR="00514357">
        <w:trPr>
          <w:jc w:val="center"/>
        </w:trPr>
        <w:tc>
          <w:tcPr>
            <w:tcW w:w="2970" w:type="dxa"/>
          </w:tcPr>
          <w:p w:rsidR="00514357" w:rsidRDefault="00721A7A" w:rsidP="00B02161">
            <w:pPr>
              <w:pStyle w:val="ListParagraph"/>
              <w:tabs>
                <w:tab w:val="left" w:pos="993"/>
                <w:tab w:val="left" w:pos="3119"/>
              </w:tabs>
              <w:spacing w:after="0" w:line="240" w:lineRule="auto"/>
              <w:ind w:left="0"/>
              <w:rPr>
                <w:rFonts w:ascii="Times New Roman" w:eastAsiaTheme="minorEastAsia" w:hAnsi="Times New Roman" w:cs="Times New Roman"/>
                <w:i/>
                <w:sz w:val="24"/>
                <w:szCs w:val="24"/>
                <w:lang w:val="id-ID" w:eastAsia="id-ID"/>
              </w:rPr>
            </w:pPr>
            <w:r>
              <w:rPr>
                <w:rFonts w:ascii="Times New Roman" w:eastAsiaTheme="minorEastAsia" w:hAnsi="Times New Roman" w:cs="Times New Roman"/>
                <w:i/>
                <w:sz w:val="24"/>
                <w:szCs w:val="24"/>
                <w:lang w:val="id-ID" w:eastAsia="id-ID"/>
              </w:rPr>
              <w:t>Varians Kelas Kontrol</w:t>
            </w:r>
          </w:p>
        </w:tc>
        <w:tc>
          <w:tcPr>
            <w:tcW w:w="2515" w:type="dxa"/>
          </w:tcPr>
          <w:p w:rsidR="00514357" w:rsidRDefault="00721A7A" w:rsidP="00B02161">
            <w:pPr>
              <w:pStyle w:val="ListParagraph"/>
              <w:tabs>
                <w:tab w:val="left" w:pos="993"/>
                <w:tab w:val="left" w:pos="3119"/>
              </w:tabs>
              <w:spacing w:after="0" w:line="240" w:lineRule="auto"/>
              <w:ind w:left="0"/>
              <w:jc w:val="center"/>
              <w:rPr>
                <w:rFonts w:ascii="Times New Roman" w:eastAsiaTheme="minorEastAsia" w:hAnsi="Times New Roman" w:cs="Times New Roman"/>
                <w:sz w:val="24"/>
                <w:szCs w:val="24"/>
                <w:lang w:val="id-ID" w:eastAsia="id-ID"/>
              </w:rPr>
            </w:pPr>
            <w:r>
              <w:rPr>
                <w:rFonts w:ascii="Times New Roman" w:hAnsi="Times New Roman" w:cs="Times New Roman"/>
                <w:sz w:val="24"/>
                <w:szCs w:val="24"/>
                <w:lang w:val="id-ID" w:eastAsia="id-ID"/>
              </w:rPr>
              <w:t>264,93</w:t>
            </w:r>
          </w:p>
        </w:tc>
      </w:tr>
      <w:tr w:rsidR="00514357">
        <w:trPr>
          <w:jc w:val="center"/>
        </w:trPr>
        <w:tc>
          <w:tcPr>
            <w:tcW w:w="2970" w:type="dxa"/>
          </w:tcPr>
          <w:p w:rsidR="00514357" w:rsidRDefault="00721A7A" w:rsidP="00B02161">
            <w:pPr>
              <w:pStyle w:val="ListParagraph"/>
              <w:tabs>
                <w:tab w:val="left" w:pos="993"/>
                <w:tab w:val="left" w:pos="3119"/>
              </w:tabs>
              <w:spacing w:after="0" w:line="240" w:lineRule="auto"/>
              <w:ind w:left="0"/>
              <w:rPr>
                <w:rFonts w:ascii="Times New Roman" w:eastAsiaTheme="minorEastAsia" w:hAnsi="Times New Roman" w:cs="Times New Roman"/>
                <w:sz w:val="24"/>
                <w:szCs w:val="24"/>
                <w:lang w:val="id-ID" w:eastAsia="id-ID"/>
              </w:rPr>
            </w:pPr>
            <m:oMathPara>
              <m:oMathParaPr>
                <m:jc m:val="left"/>
              </m:oMathParaPr>
              <m:oMath>
                <m:sSub>
                  <m:sSubPr>
                    <m:ctrlPr>
                      <w:rPr>
                        <w:rFonts w:ascii="Cambria Math" w:eastAsiaTheme="minorEastAsia" w:hAnsi="Cambria Math" w:cs="Times New Roman"/>
                        <w:i/>
                        <w:sz w:val="24"/>
                        <w:szCs w:val="24"/>
                        <w:lang w:val="id-ID" w:eastAsia="id-ID"/>
                      </w:rPr>
                    </m:ctrlPr>
                  </m:sSubPr>
                  <m:e>
                    <m:r>
                      <w:rPr>
                        <w:rFonts w:ascii="Cambria Math" w:eastAsiaTheme="minorEastAsia" w:hAnsi="Cambria Math" w:cs="Times New Roman"/>
                        <w:sz w:val="24"/>
                        <w:szCs w:val="24"/>
                        <w:lang w:val="id-ID" w:eastAsia="id-ID"/>
                      </w:rPr>
                      <m:t>F</m:t>
                    </m:r>
                  </m:e>
                  <m:sub>
                    <m:r>
                      <w:rPr>
                        <w:rFonts w:ascii="Cambria Math" w:eastAsiaTheme="minorEastAsia" w:hAnsi="Cambria Math" w:cs="Times New Roman"/>
                        <w:sz w:val="24"/>
                        <w:szCs w:val="24"/>
                        <w:lang w:val="id-ID" w:eastAsia="id-ID"/>
                      </w:rPr>
                      <m:t>h</m:t>
                    </m:r>
                    <m:r>
                      <w:rPr>
                        <w:rFonts w:ascii="Cambria Math" w:eastAsiaTheme="minorEastAsia" w:hAnsi="Cambria Math" w:cs="Times New Roman"/>
                        <w:sz w:val="24"/>
                        <w:szCs w:val="24"/>
                        <w:lang w:val="id-ID" w:eastAsia="id-ID"/>
                      </w:rPr>
                      <m:t>itung</m:t>
                    </m:r>
                    <m:r>
                      <w:rPr>
                        <w:rFonts w:ascii="Cambria Math" w:eastAsiaTheme="minorEastAsia" w:hAnsi="Cambria Math" w:cs="Times New Roman"/>
                        <w:sz w:val="24"/>
                        <w:szCs w:val="24"/>
                        <w:lang w:val="id-ID" w:eastAsia="id-ID"/>
                      </w:rPr>
                      <m:t xml:space="preserve">  </m:t>
                    </m:r>
                  </m:sub>
                </m:sSub>
              </m:oMath>
            </m:oMathPara>
          </w:p>
        </w:tc>
        <w:tc>
          <w:tcPr>
            <w:tcW w:w="2515" w:type="dxa"/>
          </w:tcPr>
          <w:p w:rsidR="00514357" w:rsidRDefault="00721A7A" w:rsidP="00B02161">
            <w:pPr>
              <w:pStyle w:val="ListParagraph"/>
              <w:tabs>
                <w:tab w:val="left" w:pos="993"/>
                <w:tab w:val="left" w:pos="3119"/>
              </w:tabs>
              <w:spacing w:after="0" w:line="240" w:lineRule="auto"/>
              <w:ind w:left="0"/>
              <w:jc w:val="center"/>
              <w:rPr>
                <w:rFonts w:ascii="Times New Roman" w:eastAsiaTheme="minorEastAsia" w:hAnsi="Times New Roman" w:cs="Times New Roman"/>
                <w:sz w:val="24"/>
                <w:szCs w:val="24"/>
                <w:lang w:val="id-ID" w:eastAsia="id-ID"/>
              </w:rPr>
            </w:pPr>
            <w:r>
              <w:rPr>
                <w:rFonts w:ascii="Times New Roman" w:eastAsiaTheme="minorEastAsia" w:hAnsi="Times New Roman" w:cs="Times New Roman"/>
                <w:sz w:val="24"/>
                <w:szCs w:val="24"/>
                <w:lang w:val="id-ID" w:eastAsia="id-ID"/>
              </w:rPr>
              <w:t>1,69</w:t>
            </w:r>
          </w:p>
        </w:tc>
      </w:tr>
    </w:tbl>
    <w:p w:rsidR="00514357" w:rsidRDefault="00514357" w:rsidP="00AD1888">
      <w:pPr>
        <w:pStyle w:val="NoSpacing"/>
        <w:spacing w:line="360" w:lineRule="auto"/>
        <w:ind w:firstLine="567"/>
        <w:jc w:val="both"/>
        <w:rPr>
          <w:lang w:val="en-US"/>
        </w:rPr>
      </w:pPr>
    </w:p>
    <w:p w:rsidR="00514357" w:rsidRDefault="00514357" w:rsidP="00AD1888">
      <w:pPr>
        <w:pStyle w:val="NoSpacing"/>
        <w:spacing w:line="360" w:lineRule="auto"/>
        <w:ind w:firstLine="720"/>
        <w:jc w:val="both"/>
        <w:rPr>
          <w:lang w:val="en-US"/>
        </w:rPr>
        <w:sectPr w:rsidR="00514357">
          <w:type w:val="continuous"/>
          <w:pgSz w:w="11909" w:h="16834"/>
          <w:pgMar w:top="1418" w:right="1418" w:bottom="1418" w:left="1418" w:header="720" w:footer="720" w:gutter="0"/>
          <w:cols w:space="540"/>
          <w:docGrid w:linePitch="360"/>
        </w:sectPr>
      </w:pPr>
    </w:p>
    <w:p w:rsidR="00514357" w:rsidRDefault="00721A7A" w:rsidP="00AD1888">
      <w:pPr>
        <w:pStyle w:val="NoSpacing"/>
        <w:spacing w:line="360" w:lineRule="auto"/>
        <w:ind w:firstLine="720"/>
        <w:jc w:val="both"/>
        <w:rPr>
          <w:rFonts w:eastAsiaTheme="minorEastAsia"/>
          <w:lang w:val="id-ID"/>
        </w:rPr>
      </w:pPr>
      <w:r>
        <w:rPr>
          <w:lang w:val="en-US"/>
        </w:rPr>
        <w:lastRenderedPageBreak/>
        <w:t xml:space="preserve">Hasil dari analisis sebagaimana yang terdapat pada tabel di atas, menunjukkan bahwa </w:t>
      </w:r>
      <w:r>
        <w:rPr>
          <w:lang w:val="id-ID"/>
        </w:rPr>
        <w:t xml:space="preserve">nilai uji statistik untuk uji homogenitas </w:t>
      </w:r>
      <w:r>
        <w:rPr>
          <w:i/>
          <w:lang w:val="id-ID"/>
        </w:rPr>
        <w:t>post-test</w:t>
      </w:r>
      <w:r>
        <w:rPr>
          <w:lang w:val="id-ID"/>
        </w:rPr>
        <w:t xml:space="preserve"> kelas eksperimen dan kelas kontrol</w:t>
      </w:r>
      <w:r>
        <w:t xml:space="preserve"> diperoleh</w:t>
      </w:r>
      <w:r>
        <w:rPr>
          <w:lang w:val="id-ID"/>
        </w:rPr>
        <w:t xml:space="preserve"> varians kelas eksperimen (</w:t>
      </w:r>
      <w:r>
        <w:t>157</w:t>
      </w:r>
      <w:proofErr w:type="gramStart"/>
      <w:r>
        <w:t>,05</w:t>
      </w:r>
      <w:proofErr w:type="gramEnd"/>
      <w:r>
        <w:rPr>
          <w:lang w:val="id-ID"/>
        </w:rPr>
        <w:t>), varians kelas</w:t>
      </w:r>
      <w:r>
        <w:rPr>
          <w:lang w:val="en-US"/>
        </w:rPr>
        <w:t xml:space="preserve"> </w:t>
      </w:r>
      <w:r>
        <w:rPr>
          <w:lang w:val="id-ID"/>
        </w:rPr>
        <w:t>kontrol (</w:t>
      </w:r>
      <w:r>
        <w:t>264,93</w:t>
      </w:r>
      <w:r>
        <w:rPr>
          <w:lang w:val="id-ID"/>
        </w:rPr>
        <w:t>) dan F</w:t>
      </w:r>
      <w:r>
        <w:rPr>
          <w:vertAlign w:val="subscript"/>
          <w:lang w:val="id-ID"/>
        </w:rPr>
        <w:t xml:space="preserve">hitung </w:t>
      </w:r>
      <w:r>
        <w:rPr>
          <w:lang w:val="id-ID"/>
        </w:rPr>
        <w:t>(1,</w:t>
      </w:r>
      <w:r>
        <w:rPr>
          <w:lang w:val="en-US"/>
        </w:rPr>
        <w:t>69</w:t>
      </w:r>
      <w:r>
        <w:rPr>
          <w:lang w:val="id-ID"/>
        </w:rPr>
        <w:t>)</w:t>
      </w:r>
      <w:r>
        <w:rPr>
          <w:lang w:val="en-US"/>
        </w:rPr>
        <w:t xml:space="preserve">. </w:t>
      </w:r>
      <w:r>
        <w:rPr>
          <w:lang w:val="id-ID"/>
        </w:rPr>
        <w:t xml:space="preserve">Pada pengujian homogenitas terhadap </w:t>
      </w:r>
      <w:r>
        <w:rPr>
          <w:lang w:val="en-US"/>
        </w:rPr>
        <w:t>nilai</w:t>
      </w:r>
      <w:r>
        <w:rPr>
          <w:lang w:val="id-ID"/>
        </w:rPr>
        <w:t xml:space="preserve"> </w:t>
      </w:r>
      <w:r>
        <w:rPr>
          <w:i/>
          <w:lang w:val="id-ID"/>
        </w:rPr>
        <w:t>post-test</w:t>
      </w:r>
      <w:r>
        <w:rPr>
          <w:lang w:val="id-ID"/>
        </w:rPr>
        <w:t xml:space="preserve"> kelas eksperimen dan kelas kontrol didapat hasil pengujian homogenitas untuk </w:t>
      </w:r>
      <w:r>
        <w:rPr>
          <w:i/>
          <w:lang w:val="id-ID"/>
        </w:rPr>
        <w:t>post-test</w:t>
      </w:r>
      <w:r>
        <w:rPr>
          <w:lang w:val="id-ID"/>
        </w:rPr>
        <w:t xml:space="preserve"> kelas ekperimen dan kontrol sebesar (1,</w:t>
      </w:r>
      <w:r>
        <w:rPr>
          <w:lang w:val="en-US"/>
        </w:rPr>
        <w:t>69</w:t>
      </w:r>
      <w:r>
        <w:rPr>
          <w:lang w:val="id-ID"/>
        </w:rPr>
        <w:t>). Perhitungan homogenitas dilambangkan</w:t>
      </w:r>
      <w:r>
        <w:rPr>
          <w:lang w:val="id-ID"/>
        </w:rPr>
        <w:t xml:space="preserve"> dengan (F</w:t>
      </w:r>
      <w:r>
        <w:rPr>
          <w:vertAlign w:val="subscript"/>
          <w:lang w:val="id-ID"/>
        </w:rPr>
        <w:t>hitung</w:t>
      </w:r>
      <w:r>
        <w:rPr>
          <w:lang w:val="id-ID"/>
        </w:rPr>
        <w:t>). Kriteria pengujian homogenitas, dikatakan homogen jika (F</w:t>
      </w:r>
      <w:r>
        <w:rPr>
          <w:vertAlign w:val="subscript"/>
          <w:lang w:val="id-ID"/>
        </w:rPr>
        <w:t>hitung</w:t>
      </w:r>
      <w:r>
        <w:rPr>
          <w:lang w:val="id-ID"/>
        </w:rPr>
        <w:t>) &lt; (F</w:t>
      </w:r>
      <w:r>
        <w:rPr>
          <w:vertAlign w:val="subscript"/>
          <w:lang w:val="id-ID"/>
        </w:rPr>
        <w:t>tabel</w:t>
      </w:r>
      <w:r>
        <w:rPr>
          <w:lang w:val="id-ID"/>
        </w:rPr>
        <w:t xml:space="preserve">). Pada pengujian </w:t>
      </w:r>
      <w:r>
        <w:rPr>
          <w:i/>
          <w:lang w:val="id-ID"/>
        </w:rPr>
        <w:t>post-test</w:t>
      </w:r>
      <w:r>
        <w:rPr>
          <w:lang w:val="id-ID"/>
        </w:rPr>
        <w:t xml:space="preserve"> didapat nilai (F</w:t>
      </w:r>
      <w:r>
        <w:rPr>
          <w:vertAlign w:val="subscript"/>
          <w:lang w:val="id-ID"/>
        </w:rPr>
        <w:t>hitung</w:t>
      </w:r>
      <w:r>
        <w:rPr>
          <w:lang w:val="id-ID"/>
        </w:rPr>
        <w:t xml:space="preserve"> = 1,</w:t>
      </w:r>
      <w:r>
        <w:rPr>
          <w:lang w:val="en-US"/>
        </w:rPr>
        <w:t>69</w:t>
      </w:r>
      <w:r>
        <w:rPr>
          <w:lang w:val="id-ID"/>
        </w:rPr>
        <w:t>) setelah dibandingkan dengan (F</w:t>
      </w:r>
      <w:r>
        <w:rPr>
          <w:vertAlign w:val="subscript"/>
          <w:lang w:val="id-ID"/>
        </w:rPr>
        <w:t>tabel</w:t>
      </w:r>
      <w:r>
        <w:rPr>
          <w:lang w:val="id-ID"/>
        </w:rPr>
        <w:t>) untuk “df” pembilang (N-1) (</w:t>
      </w:r>
      <w:r>
        <w:rPr>
          <w:lang w:val="en-US"/>
        </w:rPr>
        <w:t>32</w:t>
      </w:r>
      <w:r>
        <w:rPr>
          <w:lang w:val="id-ID"/>
        </w:rPr>
        <w:t>-1=</w:t>
      </w:r>
      <w:r>
        <w:rPr>
          <w:lang w:val="en-US"/>
        </w:rPr>
        <w:t>31</w:t>
      </w:r>
      <w:r>
        <w:rPr>
          <w:lang w:val="id-ID"/>
        </w:rPr>
        <w:t>), “df” penyebut (N-1) (</w:t>
      </w:r>
      <w:r>
        <w:rPr>
          <w:lang w:val="en-US"/>
        </w:rPr>
        <w:t>34</w:t>
      </w:r>
      <w:r>
        <w:rPr>
          <w:lang w:val="id-ID"/>
        </w:rPr>
        <w:t>-1=</w:t>
      </w:r>
      <w:r>
        <w:rPr>
          <w:lang w:val="en-US"/>
        </w:rPr>
        <w:t>33</w:t>
      </w:r>
      <w:r>
        <w:rPr>
          <w:lang w:val="id-ID"/>
        </w:rPr>
        <w:t>)</w:t>
      </w:r>
      <w:r>
        <w:rPr>
          <w:lang w:val="id-ID"/>
        </w:rPr>
        <w:t>, didapat (F</w:t>
      </w:r>
      <w:r>
        <w:rPr>
          <w:vertAlign w:val="subscript"/>
          <w:lang w:val="id-ID"/>
        </w:rPr>
        <w:t xml:space="preserve">tabel </w:t>
      </w:r>
      <w:r>
        <w:rPr>
          <w:lang w:val="id-ID"/>
        </w:rPr>
        <w:t xml:space="preserve">= </w:t>
      </w:r>
      <w:r>
        <w:rPr>
          <w:lang w:val="en-US"/>
        </w:rPr>
        <w:t>1,84</w:t>
      </w:r>
      <w:r>
        <w:rPr>
          <w:lang w:val="id-ID"/>
        </w:rPr>
        <w:t xml:space="preserve">). Artinya </w:t>
      </w:r>
      <w:r>
        <w:rPr>
          <w:i/>
          <w:lang w:val="id-ID"/>
        </w:rPr>
        <w:t>post-test</w:t>
      </w:r>
      <w:r>
        <w:rPr>
          <w:lang w:val="id-ID"/>
        </w:rPr>
        <w:t xml:space="preserve"> kelompok kelas ekperimen dan kelas kontrol dapat diakatakan homogen, karena (F</w:t>
      </w:r>
      <w:r>
        <w:rPr>
          <w:vertAlign w:val="subscript"/>
          <w:lang w:val="id-ID"/>
        </w:rPr>
        <w:t>hitung</w:t>
      </w:r>
      <w:r>
        <w:rPr>
          <w:lang w:val="id-ID"/>
        </w:rPr>
        <w:t>) &lt; (F</w:t>
      </w:r>
      <w:r>
        <w:rPr>
          <w:vertAlign w:val="subscript"/>
          <w:lang w:val="id-ID"/>
        </w:rPr>
        <w:t>tabel</w:t>
      </w:r>
      <w:r>
        <w:rPr>
          <w:lang w:val="id-ID"/>
        </w:rPr>
        <w:t>)  “ atau”  (1,</w:t>
      </w:r>
      <w:r>
        <w:rPr>
          <w:lang w:val="en-US"/>
        </w:rPr>
        <w:t>6</w:t>
      </w:r>
      <w:r>
        <w:rPr>
          <w:lang w:val="id-ID"/>
        </w:rPr>
        <w:t xml:space="preserve">4 &lt; </w:t>
      </w:r>
      <w:r>
        <w:rPr>
          <w:lang w:val="en-US"/>
        </w:rPr>
        <w:t>1</w:t>
      </w:r>
      <w:r>
        <w:rPr>
          <w:lang w:val="id-ID"/>
        </w:rPr>
        <w:t>,</w:t>
      </w:r>
      <w:r>
        <w:rPr>
          <w:lang w:val="en-US"/>
        </w:rPr>
        <w:t>8</w:t>
      </w:r>
      <w:r>
        <w:rPr>
          <w:lang w:val="id-ID"/>
        </w:rPr>
        <w:t xml:space="preserve">4). </w:t>
      </w:r>
      <w:r>
        <w:rPr>
          <w:rFonts w:eastAsiaTheme="minorEastAsia"/>
        </w:rPr>
        <w:t xml:space="preserve">Maka hasil </w:t>
      </w:r>
      <w:r>
        <w:rPr>
          <w:rFonts w:eastAsiaTheme="minorEastAsia"/>
          <w:i/>
          <w:lang w:val="id-ID"/>
        </w:rPr>
        <w:t>post</w:t>
      </w:r>
      <w:r>
        <w:rPr>
          <w:rFonts w:eastAsiaTheme="minorEastAsia"/>
          <w:i/>
        </w:rPr>
        <w:t>-test</w:t>
      </w:r>
      <w:r>
        <w:rPr>
          <w:rFonts w:eastAsiaTheme="minorEastAsia"/>
        </w:rPr>
        <w:t xml:space="preserve"> kelompok kelas eksperimen dan kelas kontrol dikatakan homogen artiny</w:t>
      </w:r>
      <w:r>
        <w:rPr>
          <w:rFonts w:eastAsiaTheme="minorEastAsia"/>
        </w:rPr>
        <w:t>a kedua kelompok mempunyai varians yang sam</w:t>
      </w:r>
      <w:r>
        <w:rPr>
          <w:rFonts w:eastAsiaTheme="minorEastAsia"/>
          <w:lang w:val="id-ID"/>
        </w:rPr>
        <w:t>a.</w:t>
      </w:r>
    </w:p>
    <w:p w:rsidR="00514357" w:rsidRDefault="00721A7A" w:rsidP="00AD1888">
      <w:pPr>
        <w:pStyle w:val="NoSpacing"/>
        <w:spacing w:line="360" w:lineRule="auto"/>
        <w:ind w:firstLine="720"/>
        <w:jc w:val="both"/>
        <w:rPr>
          <w:rFonts w:eastAsiaTheme="minorEastAsia"/>
          <w:lang w:val="en-US"/>
        </w:rPr>
      </w:pPr>
      <w:r>
        <w:rPr>
          <w:lang w:val="en-US"/>
        </w:rPr>
        <w:t xml:space="preserve">Selanjutnya dilakukan pengujian hipotesis untuk melihat </w:t>
      </w:r>
      <w:r>
        <w:rPr>
          <w:rFonts w:eastAsia="Calibri"/>
          <w:bCs/>
        </w:rPr>
        <w:t xml:space="preserve">ada tidaknya pengaruh dari penggunaan </w:t>
      </w:r>
      <w:r>
        <w:t>model pembelajaran berbasis masalah</w:t>
      </w:r>
      <w:r>
        <w:rPr>
          <w:rFonts w:eastAsia="Calibri"/>
          <w:bCs/>
        </w:rPr>
        <w:t xml:space="preserve"> </w:t>
      </w:r>
      <w:r>
        <w:t>terhadap kemampuan penalaran matematis siswa kelas VIII di SMP Muhammadiyah 8 Pa</w:t>
      </w:r>
      <w:r>
        <w:t>lembang</w:t>
      </w:r>
      <w:r>
        <w:rPr>
          <w:rFonts w:eastAsia="Calibri"/>
          <w:bCs/>
        </w:rPr>
        <w:t xml:space="preserve">, dilakukan pengujian dengan </w:t>
      </w:r>
      <w:proofErr w:type="gramStart"/>
      <w:r>
        <w:t>uji  pihak</w:t>
      </w:r>
      <w:proofErr w:type="gramEnd"/>
      <w:r>
        <w:t xml:space="preserve">  kanan  yaitu  dengan  taraf </w:t>
      </w:r>
      <w:r>
        <w:rPr>
          <w:spacing w:val="19"/>
        </w:rPr>
        <w:t xml:space="preserve"> </w:t>
      </w:r>
      <w:r>
        <w:t xml:space="preserve">signifikan </w:t>
      </w:r>
      <m:oMath>
        <m:r>
          <w:rPr>
            <w:rFonts w:ascii="Cambria Math" w:hAnsi="Cambria Math"/>
          </w:rPr>
          <m:t>α</m:t>
        </m:r>
        <m:r>
          <w:rPr>
            <w:rFonts w:ascii="Cambria Math" w:hAnsi="Cambria Math"/>
          </w:rPr>
          <m:t>=0,05</m:t>
        </m:r>
      </m:oMath>
      <w:r>
        <w:t xml:space="preserve"> dengan </w:t>
      </w:r>
      <m:oMath>
        <m:sSub>
          <m:sSubPr>
            <m:ctrlPr>
              <w:rPr>
                <w:rFonts w:ascii="Cambria Math" w:eastAsiaTheme="minorEastAsia" w:hAnsi="Cambria Math"/>
                <w:i/>
              </w:rPr>
            </m:ctrlPr>
          </m:sSubPr>
          <m:e>
            <m:r>
              <w:rPr>
                <w:rFonts w:ascii="Cambria Math" w:eastAsiaTheme="minorEastAsia" w:hAnsi="Cambria Math"/>
              </w:rPr>
              <m:t>df</m:t>
            </m:r>
            <m: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2)</m:t>
        </m:r>
      </m:oMath>
      <w:r>
        <w:t xml:space="preserve">.  Dengan kriteria pengujian adalah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Pr>
          <w:rFonts w:eastAsiaTheme="minorEastAsia"/>
        </w:rPr>
        <w:t xml:space="preserve"> ditolak dan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oMath>
      <w:r>
        <w:rPr>
          <w:rFonts w:eastAsiaTheme="minorEastAsia"/>
        </w:rPr>
        <w:t xml:space="preserve"> diterima </w:t>
      </w:r>
      <w:r>
        <w:t xml:space="preserve">jika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h</m:t>
            </m:r>
            <m:r>
              <w:rPr>
                <w:rFonts w:ascii="Cambria Math" w:eastAsiaTheme="minorEastAsia" w:hAnsi="Cambria Math"/>
              </w:rPr>
              <m:t>itung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tabel</m:t>
            </m:r>
          </m:sub>
        </m:sSub>
      </m:oMath>
      <w:r>
        <w:t xml:space="preserve"> serta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t xml:space="preserve"> diterima</w:t>
      </w:r>
      <w:r>
        <w:rPr>
          <w:rFonts w:eastAsiaTheme="minorEastAsia"/>
        </w:rPr>
        <w:t xml:space="preserve"> dan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a</m:t>
            </m:r>
          </m:sub>
        </m:sSub>
      </m:oMath>
      <w:r>
        <w:rPr>
          <w:rFonts w:eastAsiaTheme="minorEastAsia"/>
        </w:rPr>
        <w:t xml:space="preserve"> ditolak</w:t>
      </w:r>
      <w:r>
        <w:t xml:space="preserve"> jika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h</m:t>
            </m:r>
            <m:r>
              <w:rPr>
                <w:rFonts w:ascii="Cambria Math" w:eastAsiaTheme="minorEastAsia" w:hAnsi="Cambria Math"/>
              </w:rPr>
              <m:t>itung</m:t>
            </m:r>
          </m:sub>
        </m:sSub>
        <m:r>
          <w:rPr>
            <w:rFonts w:ascii="Cambria Math" w:eastAsiaTheme="minorEastAsia" w:hAnsi="Cambria Math"/>
          </w:rPr>
          <m:t>&lt;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tabel</m:t>
            </m:r>
          </m:sub>
        </m:sSub>
      </m:oMath>
      <w:r>
        <w:t>. Berdasarkan perhitungan sebelumnya, telah</w:t>
      </w:r>
      <w:r>
        <w:rPr>
          <w:spacing w:val="1"/>
        </w:rPr>
        <w:t xml:space="preserve"> </w:t>
      </w:r>
      <w:r>
        <w:t xml:space="preserve">diperoleh </w:t>
      </w:r>
      <w:r>
        <w:rPr>
          <w:rFonts w:eastAsia="Calibri"/>
        </w:rPr>
        <w:t>hasil uji hipotesis kelas eksperimen dan kelas kontrol terlihat pada table 3 berikut.</w:t>
      </w:r>
    </w:p>
    <w:p w:rsidR="00514357" w:rsidRDefault="00514357" w:rsidP="00AD1888">
      <w:pPr>
        <w:pStyle w:val="BodyText"/>
        <w:spacing w:line="360" w:lineRule="auto"/>
        <w:ind w:right="49" w:firstLine="720"/>
        <w:jc w:val="both"/>
        <w:rPr>
          <w:lang w:val="nl-NL"/>
        </w:rPr>
        <w:sectPr w:rsidR="00514357">
          <w:type w:val="continuous"/>
          <w:pgSz w:w="11909" w:h="16834"/>
          <w:pgMar w:top="1418" w:right="1418" w:bottom="1418" w:left="1418" w:header="720" w:footer="720" w:gutter="0"/>
          <w:cols w:space="540"/>
          <w:docGrid w:linePitch="360"/>
        </w:sectPr>
      </w:pPr>
    </w:p>
    <w:p w:rsidR="00514357" w:rsidRDefault="00514357" w:rsidP="00B02161">
      <w:pPr>
        <w:pStyle w:val="BodyText"/>
        <w:ind w:right="49" w:firstLine="720"/>
        <w:jc w:val="both"/>
        <w:rPr>
          <w:lang w:val="nl-NL"/>
        </w:rPr>
      </w:pPr>
    </w:p>
    <w:p w:rsidR="00514357" w:rsidRDefault="00721A7A" w:rsidP="00B02161">
      <w:pPr>
        <w:pStyle w:val="BodyText"/>
        <w:ind w:right="49"/>
        <w:jc w:val="center"/>
        <w:rPr>
          <w:lang w:val="en-US"/>
        </w:rPr>
      </w:pPr>
      <w:r>
        <w:rPr>
          <w:lang w:val="nl-NL"/>
        </w:rPr>
        <w:t xml:space="preserve">Tabel 3. </w:t>
      </w:r>
      <w:r>
        <w:rPr>
          <w:rFonts w:eastAsia="Calibri"/>
          <w:bCs/>
          <w:i/>
        </w:rPr>
        <w:t xml:space="preserve">Analisa Statistik Uji Hipotesis Pengaruh Model </w:t>
      </w:r>
      <w:r>
        <w:rPr>
          <w:rFonts w:eastAsia="Calibri"/>
          <w:bCs/>
          <w:i/>
        </w:rPr>
        <w:t>Pembelajaan Berbasis Masalah terhadap Kemampuan Penalaran Matematis Siswa</w:t>
      </w:r>
    </w:p>
    <w:p w:rsidR="00514357" w:rsidRDefault="00514357" w:rsidP="00B02161">
      <w:pPr>
        <w:pStyle w:val="BodyText"/>
        <w:ind w:right="49"/>
        <w:jc w:val="center"/>
        <w:rPr>
          <w:lang w:val="en-US"/>
        </w:rPr>
      </w:pPr>
    </w:p>
    <w:tbl>
      <w:tblPr>
        <w:tblStyle w:val="TableGrid2"/>
        <w:tblW w:w="9039" w:type="dxa"/>
        <w:jc w:val="center"/>
        <w:tblLayout w:type="fixed"/>
        <w:tblLook w:val="04A0" w:firstRow="1" w:lastRow="0" w:firstColumn="1" w:lastColumn="0" w:noHBand="0" w:noVBand="1"/>
      </w:tblPr>
      <w:tblGrid>
        <w:gridCol w:w="2431"/>
        <w:gridCol w:w="459"/>
        <w:gridCol w:w="708"/>
        <w:gridCol w:w="850"/>
        <w:gridCol w:w="710"/>
        <w:gridCol w:w="1323"/>
        <w:gridCol w:w="567"/>
        <w:gridCol w:w="709"/>
        <w:gridCol w:w="709"/>
        <w:gridCol w:w="566"/>
        <w:gridCol w:w="7"/>
      </w:tblGrid>
      <w:tr w:rsidR="00514357">
        <w:trPr>
          <w:jc w:val="center"/>
        </w:trPr>
        <w:tc>
          <w:tcPr>
            <w:tcW w:w="2431" w:type="dxa"/>
            <w:vMerge w:val="restart"/>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459" w:type="dxa"/>
          </w:tcPr>
          <w:p w:rsidR="00514357" w:rsidRDefault="00514357" w:rsidP="00B02161">
            <w:pPr>
              <w:tabs>
                <w:tab w:val="left" w:pos="720"/>
                <w:tab w:val="left" w:pos="1418"/>
                <w:tab w:val="left" w:pos="3700"/>
              </w:tabs>
              <w:spacing w:after="0" w:line="240" w:lineRule="auto"/>
              <w:jc w:val="center"/>
              <w:rPr>
                <w:rFonts w:ascii="Times New Roman" w:eastAsia="Calibri" w:hAnsi="Times New Roman" w:cs="Times New Roman"/>
                <w:b/>
                <w:i/>
                <w:sz w:val="24"/>
                <w:szCs w:val="24"/>
              </w:rPr>
            </w:pPr>
          </w:p>
        </w:tc>
        <w:tc>
          <w:tcPr>
            <w:tcW w:w="6149" w:type="dxa"/>
            <w:gridSpan w:val="9"/>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b/>
                <w:i/>
                <w:sz w:val="24"/>
                <w:szCs w:val="24"/>
              </w:rPr>
            </w:pPr>
            <w:r>
              <w:rPr>
                <w:rFonts w:ascii="Times New Roman" w:eastAsia="Calibri" w:hAnsi="Times New Roman" w:cs="Times New Roman"/>
                <w:b/>
                <w:i/>
                <w:sz w:val="24"/>
                <w:szCs w:val="24"/>
              </w:rPr>
              <w:t xml:space="preserve">t-test </w:t>
            </w:r>
          </w:p>
        </w:tc>
      </w:tr>
      <w:tr w:rsidR="00514357">
        <w:trPr>
          <w:gridAfter w:val="1"/>
          <w:wAfter w:w="7" w:type="dxa"/>
          <w:jc w:val="center"/>
        </w:trPr>
        <w:tc>
          <w:tcPr>
            <w:tcW w:w="2431"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459" w:type="dxa"/>
            <w:vMerge w:val="restart"/>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w:t>
            </w:r>
          </w:p>
        </w:tc>
        <w:tc>
          <w:tcPr>
            <w:tcW w:w="708" w:type="dxa"/>
            <w:vMerge w:val="restart"/>
            <w:vAlign w:val="center"/>
          </w:tcPr>
          <w:p w:rsidR="00514357" w:rsidRDefault="00721A7A" w:rsidP="00B02161">
            <w:pPr>
              <w:tabs>
                <w:tab w:val="left" w:pos="720"/>
                <w:tab w:val="left" w:pos="1418"/>
                <w:tab w:val="left" w:pos="3700"/>
              </w:tabs>
              <w:spacing w:after="0" w:line="240" w:lineRule="auto"/>
              <w:ind w:left="-108" w:right="-1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Mean</w:t>
            </w:r>
          </w:p>
        </w:tc>
        <w:tc>
          <w:tcPr>
            <w:tcW w:w="850" w:type="dxa"/>
            <w:vMerge w:val="restart"/>
            <w:vAlign w:val="center"/>
          </w:tcPr>
          <w:p w:rsidR="00514357" w:rsidRDefault="00721A7A" w:rsidP="00B02161">
            <w:pPr>
              <w:tabs>
                <w:tab w:val="left" w:pos="720"/>
                <w:tab w:val="left" w:pos="1418"/>
                <w:tab w:val="left" w:pos="3700"/>
              </w:tabs>
              <w:spacing w:after="0" w:line="240" w:lineRule="auto"/>
              <w:ind w:left="-108" w:right="-109"/>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 Deviasi</w:t>
            </w:r>
          </w:p>
        </w:tc>
        <w:tc>
          <w:tcPr>
            <w:tcW w:w="710" w:type="dxa"/>
            <w:vMerge w:val="restart"/>
            <w:vAlign w:val="center"/>
          </w:tcPr>
          <w:p w:rsidR="00514357" w:rsidRDefault="00721A7A" w:rsidP="00B02161">
            <w:pPr>
              <w:autoSpaceDE w:val="0"/>
              <w:autoSpaceDN w:val="0"/>
              <w:adjustRightInd w:val="0"/>
              <w:spacing w:after="0" w:line="240" w:lineRule="auto"/>
              <w:ind w:left="-107" w:right="-108"/>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Std. Erro </w:t>
            </w:r>
            <w:r>
              <w:rPr>
                <w:rFonts w:ascii="Times New Roman" w:eastAsia="Times New Roman" w:hAnsi="Times New Roman" w:cs="Times New Roman"/>
                <w:b/>
                <w:i/>
                <w:sz w:val="24"/>
                <w:szCs w:val="24"/>
              </w:rPr>
              <w:t>Mean</w:t>
            </w:r>
          </w:p>
        </w:tc>
        <w:tc>
          <w:tcPr>
            <w:tcW w:w="1323" w:type="dxa"/>
            <w:vMerge w:val="restart"/>
            <w:vAlign w:val="center"/>
          </w:tcPr>
          <w:p w:rsidR="00514357" w:rsidRDefault="00721A7A" w:rsidP="00B02161">
            <w:pPr>
              <w:tabs>
                <w:tab w:val="left" w:pos="884"/>
                <w:tab w:val="left" w:pos="1418"/>
                <w:tab w:val="left" w:pos="3700"/>
              </w:tabs>
              <w:spacing w:after="0" w:line="240" w:lineRule="auto"/>
              <w:ind w:left="-108" w:right="-1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Standard Error </w:t>
            </w:r>
            <w:r>
              <w:rPr>
                <w:rFonts w:ascii="Times New Roman" w:eastAsia="Calibri" w:hAnsi="Times New Roman" w:cs="Times New Roman"/>
                <w:b/>
                <w:i/>
                <w:sz w:val="24"/>
                <w:szCs w:val="24"/>
              </w:rPr>
              <w:t>Difference</w:t>
            </w:r>
          </w:p>
        </w:tc>
        <w:tc>
          <w:tcPr>
            <w:tcW w:w="567" w:type="dxa"/>
            <w:vMerge w:val="restart"/>
            <w:vAlign w:val="center"/>
          </w:tcPr>
          <w:p w:rsidR="00514357" w:rsidRDefault="00721A7A" w:rsidP="00B02161">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df</w:t>
            </w:r>
          </w:p>
          <w:p w:rsidR="00514357" w:rsidRDefault="00514357" w:rsidP="00B02161">
            <w:pPr>
              <w:tabs>
                <w:tab w:val="left" w:pos="720"/>
                <w:tab w:val="left" w:pos="1418"/>
                <w:tab w:val="left" w:pos="3700"/>
              </w:tabs>
              <w:spacing w:after="0" w:line="240" w:lineRule="auto"/>
              <w:jc w:val="center"/>
              <w:rPr>
                <w:rFonts w:ascii="Times New Roman" w:eastAsia="Times New Roman" w:hAnsi="Times New Roman" w:cs="Times New Roman"/>
                <w:b/>
                <w:i/>
                <w:sz w:val="24"/>
                <w:szCs w:val="24"/>
              </w:rPr>
            </w:pPr>
          </w:p>
        </w:tc>
        <w:tc>
          <w:tcPr>
            <w:tcW w:w="1418" w:type="dxa"/>
            <w:gridSpan w:val="2"/>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 table</w:t>
            </w:r>
          </w:p>
        </w:tc>
        <w:tc>
          <w:tcPr>
            <w:tcW w:w="566" w:type="dxa"/>
            <w:vMerge w:val="restart"/>
            <w:vAlign w:val="center"/>
          </w:tcPr>
          <w:p w:rsidR="00514357" w:rsidRDefault="00721A7A" w:rsidP="00B02161">
            <w:pPr>
              <w:tabs>
                <w:tab w:val="left" w:pos="600"/>
                <w:tab w:val="left" w:pos="1418"/>
                <w:tab w:val="left" w:pos="370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w:t>
            </w:r>
            <w:r>
              <w:rPr>
                <w:rFonts w:ascii="Times New Roman" w:eastAsia="Times New Roman" w:hAnsi="Times New Roman" w:cs="Times New Roman"/>
                <w:b/>
                <w:i/>
                <w:sz w:val="24"/>
                <w:szCs w:val="24"/>
                <w:vertAlign w:val="subscript"/>
              </w:rPr>
              <w:t>o</w:t>
            </w:r>
          </w:p>
        </w:tc>
      </w:tr>
      <w:tr w:rsidR="00514357">
        <w:trPr>
          <w:gridAfter w:val="1"/>
          <w:wAfter w:w="7" w:type="dxa"/>
          <w:jc w:val="center"/>
        </w:trPr>
        <w:tc>
          <w:tcPr>
            <w:tcW w:w="2431"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459"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708"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850"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710" w:type="dxa"/>
            <w:vMerge/>
          </w:tcPr>
          <w:p w:rsidR="00514357" w:rsidRDefault="00514357" w:rsidP="00B02161">
            <w:pPr>
              <w:autoSpaceDE w:val="0"/>
              <w:autoSpaceDN w:val="0"/>
              <w:adjustRightInd w:val="0"/>
              <w:spacing w:after="0" w:line="240" w:lineRule="auto"/>
              <w:jc w:val="center"/>
              <w:rPr>
                <w:rFonts w:ascii="Times New Roman" w:eastAsia="Calibri" w:hAnsi="Times New Roman" w:cs="Times New Roman"/>
                <w:i/>
                <w:sz w:val="24"/>
                <w:szCs w:val="24"/>
              </w:rPr>
            </w:pPr>
          </w:p>
        </w:tc>
        <w:tc>
          <w:tcPr>
            <w:tcW w:w="1323"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567" w:type="dxa"/>
            <w:vMerge/>
          </w:tcPr>
          <w:p w:rsidR="00514357" w:rsidRDefault="00514357" w:rsidP="00B02161">
            <w:pPr>
              <w:autoSpaceDE w:val="0"/>
              <w:autoSpaceDN w:val="0"/>
              <w:adjustRightInd w:val="0"/>
              <w:spacing w:after="0" w:line="240" w:lineRule="auto"/>
              <w:jc w:val="center"/>
              <w:rPr>
                <w:rFonts w:ascii="Times New Roman" w:eastAsia="Calibri" w:hAnsi="Times New Roman" w:cs="Times New Roman"/>
                <w:i/>
                <w:sz w:val="24"/>
                <w:szCs w:val="24"/>
              </w:rPr>
            </w:pPr>
          </w:p>
        </w:tc>
        <w:tc>
          <w:tcPr>
            <w:tcW w:w="709" w:type="dxa"/>
            <w:vAlign w:val="center"/>
          </w:tcPr>
          <w:p w:rsidR="00514357" w:rsidRDefault="00721A7A" w:rsidP="00B02161">
            <w:pPr>
              <w:tabs>
                <w:tab w:val="left" w:pos="720"/>
                <w:tab w:val="left" w:pos="1418"/>
                <w:tab w:val="left" w:pos="3700"/>
              </w:tabs>
              <w:spacing w:after="0" w:line="240" w:lineRule="auto"/>
              <w:ind w:left="-108" w:right="-108"/>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5 %</w:t>
            </w:r>
          </w:p>
        </w:tc>
        <w:tc>
          <w:tcPr>
            <w:tcW w:w="709" w:type="dxa"/>
            <w:vAlign w:val="center"/>
          </w:tcPr>
          <w:p w:rsidR="00514357" w:rsidRDefault="00721A7A" w:rsidP="00B02161">
            <w:pPr>
              <w:tabs>
                <w:tab w:val="left" w:pos="720"/>
                <w:tab w:val="left" w:pos="1418"/>
                <w:tab w:val="left" w:pos="3700"/>
              </w:tabs>
              <w:spacing w:after="0" w:line="240" w:lineRule="auto"/>
              <w:ind w:left="-108" w:right="-10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1 %</w:t>
            </w:r>
          </w:p>
        </w:tc>
        <w:tc>
          <w:tcPr>
            <w:tcW w:w="566" w:type="dxa"/>
            <w:vMerge/>
          </w:tcPr>
          <w:p w:rsidR="00514357" w:rsidRDefault="00514357" w:rsidP="00B02161">
            <w:pPr>
              <w:tabs>
                <w:tab w:val="left" w:pos="600"/>
                <w:tab w:val="left" w:pos="1418"/>
                <w:tab w:val="left" w:pos="3700"/>
              </w:tabs>
              <w:spacing w:after="0" w:line="240" w:lineRule="auto"/>
              <w:rPr>
                <w:rFonts w:ascii="Times New Roman" w:eastAsia="Times New Roman" w:hAnsi="Times New Roman" w:cs="Times New Roman"/>
                <w:i/>
                <w:sz w:val="24"/>
                <w:szCs w:val="24"/>
              </w:rPr>
            </w:pPr>
          </w:p>
        </w:tc>
      </w:tr>
      <w:tr w:rsidR="00514357">
        <w:trPr>
          <w:gridAfter w:val="1"/>
          <w:wAfter w:w="7" w:type="dxa"/>
          <w:trHeight w:val="783"/>
          <w:jc w:val="center"/>
        </w:trPr>
        <w:tc>
          <w:tcPr>
            <w:tcW w:w="2431" w:type="dxa"/>
            <w:tcBorders>
              <w:bottom w:val="single" w:sz="4" w:space="0" w:color="auto"/>
            </w:tcBorders>
            <w:vAlign w:val="center"/>
          </w:tcPr>
          <w:p w:rsidR="00514357" w:rsidRDefault="00721A7A" w:rsidP="00B02161">
            <w:pPr>
              <w:tabs>
                <w:tab w:val="left" w:pos="720"/>
                <w:tab w:val="left" w:pos="1418"/>
                <w:tab w:val="left" w:pos="3700"/>
              </w:tabs>
              <w:spacing w:after="0" w:line="240" w:lineRule="auto"/>
              <w:ind w:left="-142" w:right="-1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Post test Kelas eksperimen</w:t>
            </w:r>
          </w:p>
        </w:tc>
        <w:tc>
          <w:tcPr>
            <w:tcW w:w="459" w:type="dxa"/>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08" w:type="dxa"/>
            <w:vAlign w:val="center"/>
          </w:tcPr>
          <w:p w:rsidR="00514357" w:rsidRDefault="00721A7A" w:rsidP="00B02161">
            <w:pPr>
              <w:tabs>
                <w:tab w:val="left" w:pos="720"/>
                <w:tab w:val="left" w:pos="1418"/>
                <w:tab w:val="left" w:pos="3700"/>
              </w:tabs>
              <w:spacing w:after="0" w:line="240" w:lineRule="auto"/>
              <w:ind w:lef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80,53</w:t>
            </w:r>
          </w:p>
        </w:tc>
        <w:tc>
          <w:tcPr>
            <w:tcW w:w="850" w:type="dxa"/>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710" w:type="dxa"/>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p>
        </w:tc>
        <w:tc>
          <w:tcPr>
            <w:tcW w:w="1323" w:type="dxa"/>
            <w:vMerge w:val="restart"/>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567" w:type="dxa"/>
            <w:vMerge w:val="restart"/>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09" w:type="dxa"/>
            <w:vMerge w:val="restart"/>
            <w:vAlign w:val="center"/>
          </w:tcPr>
          <w:p w:rsidR="00514357" w:rsidRDefault="00721A7A" w:rsidP="00B02161">
            <w:pPr>
              <w:tabs>
                <w:tab w:val="left" w:pos="601"/>
                <w:tab w:val="left" w:pos="1418"/>
                <w:tab w:val="left" w:pos="3700"/>
              </w:tabs>
              <w:spacing w:after="0" w:line="240" w:lineRule="auto"/>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1,669</w:t>
            </w:r>
          </w:p>
        </w:tc>
        <w:tc>
          <w:tcPr>
            <w:tcW w:w="709" w:type="dxa"/>
            <w:vMerge w:val="restart"/>
            <w:vAlign w:val="center"/>
          </w:tcPr>
          <w:p w:rsidR="00514357" w:rsidRDefault="00721A7A" w:rsidP="00B02161">
            <w:pPr>
              <w:tabs>
                <w:tab w:val="left" w:pos="720"/>
                <w:tab w:val="left" w:pos="1418"/>
                <w:tab w:val="left" w:pos="3700"/>
              </w:tabs>
              <w:spacing w:after="0" w:line="240" w:lineRule="auto"/>
              <w:ind w:left="-108"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2,386</w:t>
            </w:r>
          </w:p>
        </w:tc>
        <w:tc>
          <w:tcPr>
            <w:tcW w:w="566" w:type="dxa"/>
            <w:vMerge w:val="restart"/>
            <w:vAlign w:val="center"/>
          </w:tcPr>
          <w:p w:rsidR="00514357" w:rsidRDefault="00721A7A" w:rsidP="00B02161">
            <w:pPr>
              <w:tabs>
                <w:tab w:val="left" w:pos="600"/>
                <w:tab w:val="left" w:pos="1418"/>
                <w:tab w:val="left" w:pos="3700"/>
              </w:tabs>
              <w:spacing w:after="0" w:line="240" w:lineRule="auto"/>
              <w:ind w:left="-109"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4,36</w:t>
            </w:r>
          </w:p>
        </w:tc>
      </w:tr>
      <w:tr w:rsidR="00514357">
        <w:trPr>
          <w:gridAfter w:val="1"/>
          <w:wAfter w:w="7" w:type="dxa"/>
          <w:jc w:val="center"/>
        </w:trPr>
        <w:tc>
          <w:tcPr>
            <w:tcW w:w="2431" w:type="dxa"/>
            <w:tcBorders>
              <w:top w:val="single" w:sz="4" w:space="0" w:color="auto"/>
            </w:tcBorders>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Post test Kelas kontrol</w:t>
            </w:r>
          </w:p>
        </w:tc>
        <w:tc>
          <w:tcPr>
            <w:tcW w:w="459" w:type="dxa"/>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08" w:type="dxa"/>
            <w:vAlign w:val="center"/>
          </w:tcPr>
          <w:p w:rsidR="00514357" w:rsidRDefault="00721A7A" w:rsidP="00B02161">
            <w:pPr>
              <w:tabs>
                <w:tab w:val="left" w:pos="720"/>
                <w:tab w:val="left" w:pos="1418"/>
                <w:tab w:val="left" w:pos="3700"/>
              </w:tabs>
              <w:spacing w:after="0" w:line="240" w:lineRule="auto"/>
              <w:ind w:lef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64,19</w:t>
            </w:r>
          </w:p>
        </w:tc>
        <w:tc>
          <w:tcPr>
            <w:tcW w:w="850" w:type="dxa"/>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710" w:type="dxa"/>
            <w:vAlign w:val="center"/>
          </w:tcPr>
          <w:p w:rsidR="00514357" w:rsidRDefault="00721A7A" w:rsidP="00B02161">
            <w:pPr>
              <w:tabs>
                <w:tab w:val="left" w:pos="720"/>
                <w:tab w:val="left" w:pos="1418"/>
                <w:tab w:val="left" w:pos="37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p>
        </w:tc>
        <w:tc>
          <w:tcPr>
            <w:tcW w:w="1323"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567"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709"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709"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c>
          <w:tcPr>
            <w:tcW w:w="566" w:type="dxa"/>
            <w:vMerge/>
          </w:tcPr>
          <w:p w:rsidR="00514357" w:rsidRDefault="00514357" w:rsidP="00B02161">
            <w:pPr>
              <w:tabs>
                <w:tab w:val="left" w:pos="720"/>
                <w:tab w:val="left" w:pos="1418"/>
                <w:tab w:val="left" w:pos="3700"/>
              </w:tabs>
              <w:spacing w:after="0" w:line="240" w:lineRule="auto"/>
              <w:rPr>
                <w:rFonts w:ascii="Times New Roman" w:eastAsia="Times New Roman" w:hAnsi="Times New Roman" w:cs="Times New Roman"/>
                <w:i/>
                <w:sz w:val="24"/>
                <w:szCs w:val="24"/>
              </w:rPr>
            </w:pPr>
          </w:p>
        </w:tc>
      </w:tr>
    </w:tbl>
    <w:p w:rsidR="00514357" w:rsidRDefault="00514357" w:rsidP="00AD1888">
      <w:pPr>
        <w:pStyle w:val="BodyText"/>
        <w:spacing w:line="360" w:lineRule="auto"/>
        <w:ind w:right="49"/>
        <w:jc w:val="both"/>
        <w:rPr>
          <w:lang w:val="en-US"/>
        </w:rPr>
      </w:pPr>
    </w:p>
    <w:p w:rsidR="00514357" w:rsidRDefault="00514357" w:rsidP="00AD1888">
      <w:pPr>
        <w:spacing w:after="0" w:line="360" w:lineRule="auto"/>
        <w:ind w:firstLine="720"/>
        <w:jc w:val="both"/>
        <w:rPr>
          <w:rFonts w:ascii="Times New Roman" w:eastAsia="Calibri" w:hAnsi="Times New Roman" w:cs="Times New Roman"/>
          <w:sz w:val="24"/>
          <w:szCs w:val="24"/>
        </w:rPr>
        <w:sectPr w:rsidR="00514357">
          <w:type w:val="continuous"/>
          <w:pgSz w:w="11909" w:h="16834"/>
          <w:pgMar w:top="1418" w:right="1418" w:bottom="1418" w:left="1418" w:header="720" w:footer="720" w:gutter="0"/>
          <w:cols w:space="540"/>
          <w:docGrid w:linePitch="360"/>
        </w:sectPr>
      </w:pPr>
    </w:p>
    <w:p w:rsidR="00514357" w:rsidRDefault="00721A7A" w:rsidP="00AD188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Dari pengujian tersebut didapat </w:t>
      </w:r>
      <w:r>
        <w:rPr>
          <w:rFonts w:ascii="Times New Roman" w:eastAsia="Calibri" w:hAnsi="Times New Roman" w:cs="Times New Roman"/>
          <w:i/>
          <w:sz w:val="24"/>
          <w:szCs w:val="24"/>
        </w:rPr>
        <w:t>mean</w:t>
      </w:r>
      <w:r>
        <w:rPr>
          <w:rFonts w:ascii="Times New Roman" w:eastAsia="Calibri" w:hAnsi="Times New Roman" w:cs="Times New Roman"/>
          <w:sz w:val="24"/>
          <w:szCs w:val="24"/>
        </w:rPr>
        <w:t xml:space="preserve"> atau rata-rata hitung untuk </w:t>
      </w:r>
      <w:r>
        <w:rPr>
          <w:rFonts w:ascii="Times New Roman" w:eastAsia="Calibri" w:hAnsi="Times New Roman" w:cs="Times New Roman"/>
          <w:i/>
          <w:sz w:val="24"/>
          <w:szCs w:val="24"/>
        </w:rPr>
        <w:t>post-test</w:t>
      </w:r>
      <w:r>
        <w:rPr>
          <w:rFonts w:ascii="Times New Roman" w:eastAsia="Calibri" w:hAnsi="Times New Roman" w:cs="Times New Roman"/>
          <w:sz w:val="24"/>
          <w:szCs w:val="24"/>
        </w:rPr>
        <w:t xml:space="preserve"> kelas eksperimen (80</w:t>
      </w:r>
      <w:proofErr w:type="gramStart"/>
      <w:r>
        <w:rPr>
          <w:rFonts w:ascii="Times New Roman" w:eastAsia="Calibri" w:hAnsi="Times New Roman" w:cs="Times New Roman"/>
          <w:sz w:val="24"/>
          <w:szCs w:val="24"/>
        </w:rPr>
        <w:t>,53</w:t>
      </w:r>
      <w:proofErr w:type="gramEnd"/>
      <w:r>
        <w:rPr>
          <w:rFonts w:ascii="Times New Roman" w:eastAsia="Calibri" w:hAnsi="Times New Roman" w:cs="Times New Roman"/>
          <w:sz w:val="24"/>
          <w:szCs w:val="24"/>
        </w:rPr>
        <w:t xml:space="preserve">) dan </w:t>
      </w:r>
      <w:r>
        <w:rPr>
          <w:rFonts w:ascii="Times New Roman" w:eastAsia="Calibri" w:hAnsi="Times New Roman" w:cs="Times New Roman"/>
          <w:i/>
          <w:sz w:val="24"/>
          <w:szCs w:val="24"/>
        </w:rPr>
        <w:t>mean</w:t>
      </w:r>
      <w:r>
        <w:rPr>
          <w:rFonts w:ascii="Times New Roman" w:eastAsia="Calibri" w:hAnsi="Times New Roman" w:cs="Times New Roman"/>
          <w:sz w:val="24"/>
          <w:szCs w:val="24"/>
        </w:rPr>
        <w:t xml:space="preserve"> atau rata-rata hitung untuk </w:t>
      </w:r>
      <w:r>
        <w:rPr>
          <w:rFonts w:ascii="Times New Roman" w:eastAsia="Calibri" w:hAnsi="Times New Roman" w:cs="Times New Roman"/>
          <w:i/>
          <w:sz w:val="24"/>
          <w:szCs w:val="24"/>
        </w:rPr>
        <w:t>post-test</w:t>
      </w:r>
      <w:r>
        <w:rPr>
          <w:rFonts w:ascii="Times New Roman" w:eastAsia="Calibri" w:hAnsi="Times New Roman" w:cs="Times New Roman"/>
          <w:sz w:val="24"/>
          <w:szCs w:val="24"/>
        </w:rPr>
        <w:t xml:space="preserve"> kelas kontrol (64,19). Kemudian selanjutnya menentukan </w:t>
      </w:r>
      <w:r>
        <w:rPr>
          <w:rFonts w:ascii="Times New Roman" w:eastAsia="Calibri" w:hAnsi="Times New Roman" w:cs="Times New Roman"/>
          <w:i/>
          <w:sz w:val="24"/>
          <w:szCs w:val="24"/>
        </w:rPr>
        <w:t>standard error</w:t>
      </w:r>
      <w:r>
        <w:rPr>
          <w:rFonts w:ascii="Times New Roman" w:eastAsia="Calibri" w:hAnsi="Times New Roman" w:cs="Times New Roman"/>
          <w:sz w:val="24"/>
          <w:szCs w:val="24"/>
        </w:rPr>
        <w:t xml:space="preserve"> dari </w:t>
      </w:r>
      <w:r>
        <w:rPr>
          <w:rFonts w:ascii="Times New Roman" w:eastAsia="Calibri" w:hAnsi="Times New Roman" w:cs="Times New Roman"/>
          <w:i/>
          <w:sz w:val="24"/>
          <w:szCs w:val="24"/>
        </w:rPr>
        <w:t>post-test</w:t>
      </w:r>
      <w:r>
        <w:rPr>
          <w:rFonts w:ascii="Times New Roman" w:eastAsia="Calibri" w:hAnsi="Times New Roman" w:cs="Times New Roman"/>
          <w:sz w:val="24"/>
          <w:szCs w:val="24"/>
        </w:rPr>
        <w:t xml:space="preserve"> kelas eksperimen dan kelas kontrol tersebut yaitu (2</w:t>
      </w:r>
      <w:proofErr w:type="gramStart"/>
      <w:r>
        <w:rPr>
          <w:rFonts w:ascii="Times New Roman" w:eastAsia="Calibri" w:hAnsi="Times New Roman" w:cs="Times New Roman"/>
          <w:sz w:val="24"/>
          <w:szCs w:val="24"/>
        </w:rPr>
        <w:t>,34</w:t>
      </w:r>
      <w:proofErr w:type="gramEnd"/>
      <w:r>
        <w:rPr>
          <w:rFonts w:ascii="Times New Roman" w:eastAsia="Calibri" w:hAnsi="Times New Roman" w:cs="Times New Roman"/>
          <w:sz w:val="24"/>
          <w:szCs w:val="24"/>
        </w:rPr>
        <w:t xml:space="preserve"> dan 2,93). Dengan </w:t>
      </w:r>
      <w:r>
        <w:rPr>
          <w:rFonts w:ascii="Times New Roman" w:eastAsia="Calibri" w:hAnsi="Times New Roman" w:cs="Times New Roman"/>
          <w:i/>
          <w:sz w:val="24"/>
          <w:szCs w:val="24"/>
        </w:rPr>
        <w:t>standard error</w:t>
      </w:r>
      <w:r w:rsidR="009C165F">
        <w:rPr>
          <w:rFonts w:ascii="Times New Roman" w:eastAsia="Calibri" w:hAnsi="Times New Roman" w:cs="Times New Roman"/>
          <w:sz w:val="24"/>
          <w:szCs w:val="24"/>
          <w:lang w:val="id-ID"/>
        </w:rPr>
        <w:t xml:space="preserve"> </w:t>
      </w:r>
      <w:proofErr w:type="gramStart"/>
      <w:r>
        <w:rPr>
          <w:rFonts w:ascii="Times New Roman" w:eastAsia="Calibri" w:hAnsi="Times New Roman" w:cs="Times New Roman"/>
          <w:sz w:val="24"/>
          <w:szCs w:val="24"/>
        </w:rPr>
        <w:t>sebesar  (</w:t>
      </w:r>
      <w:proofErr w:type="gramEnd"/>
      <w:r>
        <w:rPr>
          <w:rFonts w:ascii="Times New Roman" w:eastAsia="Calibri" w:hAnsi="Times New Roman" w:cs="Times New Roman"/>
          <w:sz w:val="24"/>
          <w:szCs w:val="24"/>
        </w:rPr>
        <w:t>3,75), didapatlah nilai “t” hitung atau dilambangkan dengan t</w:t>
      </w:r>
      <w:r>
        <w:rPr>
          <w:rFonts w:ascii="Times New Roman" w:eastAsia="Calibri" w:hAnsi="Times New Roman" w:cs="Times New Roman"/>
          <w:sz w:val="24"/>
          <w:szCs w:val="24"/>
          <w:vertAlign w:val="subscript"/>
        </w:rPr>
        <w:t xml:space="preserve">o </w:t>
      </w:r>
      <w:r>
        <w:rPr>
          <w:rFonts w:ascii="Times New Roman" w:eastAsia="Calibri" w:hAnsi="Times New Roman" w:cs="Times New Roman"/>
          <w:sz w:val="24"/>
          <w:szCs w:val="24"/>
        </w:rPr>
        <w:t>= 4,36. Setelah diketahui nilai ‘t’ hitung, kemudian membandingkan besarnya nilai ‘t’ hitung dengan ‘t’ tabel pada taraf signifikansi 5% maupun 1%.</w:t>
      </w:r>
    </w:p>
    <w:p w:rsidR="00514357" w:rsidRDefault="00721A7A" w:rsidP="00AD188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Dalam penentuan nilai atau </w:t>
      </w:r>
      <w:proofErr w:type="gramStart"/>
      <w:r>
        <w:rPr>
          <w:rFonts w:ascii="Times New Roman" w:eastAsia="Calibri" w:hAnsi="Times New Roman" w:cs="Times New Roman"/>
          <w:sz w:val="24"/>
          <w:szCs w:val="24"/>
        </w:rPr>
        <w:t>skor ‘t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tabel untuk pengujian hipotesis, sebelumnya terlebih dahulu menentukan df/db atau derajat bebas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df</m:t>
            </m:r>
            <m:r>
              <w:rPr>
                <w:rFonts w:ascii="Cambria Math" w:eastAsiaTheme="minorEastAsia" w:hAnsi="Cambria Math" w:cs="Times New Roman"/>
                <w:sz w:val="24"/>
                <w:szCs w:val="24"/>
              </w:rPr>
              <m:t>=(</m:t>
            </m:r>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2)=34+32-2=64</m:t>
        </m:r>
      </m:oMath>
      <w:r>
        <w:rPr>
          <w:rFonts w:ascii="Times New Roman" w:hAnsi="Times New Roman" w:cs="Times New Roman"/>
          <w:sz w:val="24"/>
          <w:szCs w:val="24"/>
        </w:rPr>
        <w:t xml:space="preserve">.  </w:t>
      </w:r>
      <w:r>
        <w:rPr>
          <w:rFonts w:ascii="Times New Roman" w:eastAsia="Calibri" w:hAnsi="Times New Roman" w:cs="Times New Roman"/>
          <w:sz w:val="24"/>
          <w:szCs w:val="24"/>
        </w:rPr>
        <w:t xml:space="preserve">Dengan df sebesar 64 diperoleh pada taraf signifikansi 5 % sebesar </w:t>
      </w:r>
      <w:r>
        <w:rPr>
          <w:rFonts w:ascii="Times New Roman" w:eastAsia="Times New Roman" w:hAnsi="Times New Roman" w:cs="Times New Roman"/>
          <w:sz w:val="24"/>
          <w:szCs w:val="24"/>
        </w:rPr>
        <w:t xml:space="preserve">1,669 </w:t>
      </w:r>
      <w:r>
        <w:rPr>
          <w:rFonts w:ascii="Times New Roman" w:eastAsia="Calibri" w:hAnsi="Times New Roman" w:cs="Times New Roman"/>
          <w:sz w:val="24"/>
          <w:szCs w:val="24"/>
        </w:rPr>
        <w:t xml:space="preserve">dan taraf signifikansi 1 % sebesar </w:t>
      </w:r>
      <w:r>
        <w:rPr>
          <w:rFonts w:ascii="Times New Roman" w:eastAsia="Times New Roman" w:hAnsi="Times New Roman" w:cs="Times New Roman"/>
          <w:sz w:val="24"/>
          <w:szCs w:val="24"/>
        </w:rPr>
        <w:t>2,386</w:t>
      </w:r>
      <w:r>
        <w:rPr>
          <w:rFonts w:ascii="Times New Roman" w:eastAsia="Calibri" w:hAnsi="Times New Roman" w:cs="Times New Roman"/>
          <w:sz w:val="24"/>
          <w:szCs w:val="24"/>
        </w:rPr>
        <w:t xml:space="preserve">. Karena </w:t>
      </w:r>
      <w:proofErr w:type="gramStart"/>
      <w:r>
        <w:rPr>
          <w:rFonts w:ascii="Times New Roman" w:eastAsia="Calibri" w:hAnsi="Times New Roman" w:cs="Times New Roman"/>
          <w:sz w:val="24"/>
          <w:szCs w:val="24"/>
        </w:rPr>
        <w:t xml:space="preserve">nilai </w:t>
      </w:r>
      <w:r>
        <w:rPr>
          <w:rFonts w:ascii="Times New Roman" w:eastAsia="Calibri" w:hAnsi="Times New Roman" w:cs="Times New Roman"/>
          <w:sz w:val="24"/>
          <w:szCs w:val="24"/>
        </w:rPr>
        <w:t>‘t’</w:t>
      </w:r>
      <w:proofErr w:type="gramEnd"/>
      <w:r>
        <w:rPr>
          <w:rFonts w:ascii="Times New Roman" w:eastAsia="Calibri" w:hAnsi="Times New Roman" w:cs="Times New Roman"/>
          <w:sz w:val="24"/>
          <w:szCs w:val="24"/>
        </w:rPr>
        <w:t xml:space="preserve"> hasil perhitungan (</w:t>
      </w:r>
      <w:r>
        <w:rPr>
          <w:rFonts w:ascii="Times New Roman" w:eastAsia="Times New Roman" w:hAnsi="Times New Roman" w:cs="Times New Roman"/>
          <w:sz w:val="24"/>
          <w:szCs w:val="24"/>
        </w:rPr>
        <w:t>4,36</w:t>
      </w:r>
      <w:r>
        <w:rPr>
          <w:rFonts w:ascii="Times New Roman" w:eastAsia="Calibri" w:hAnsi="Times New Roman" w:cs="Times New Roman"/>
          <w:sz w:val="24"/>
          <w:szCs w:val="24"/>
        </w:rPr>
        <w:t>) lebih besar dari ‘t’ tabel, maka hipotesis alternatif diterima dan hipotesis nihil ditolak. Artinya terdapat pengaruh dari penggunaan</w:t>
      </w:r>
      <w:r>
        <w:rPr>
          <w:rFonts w:ascii="Times New Roman" w:eastAsia="Calibri" w:hAnsi="Times New Roman" w:cs="Times New Roman"/>
          <w:sz w:val="24"/>
          <w:szCs w:val="24"/>
          <w:lang w:val="sv-SE"/>
        </w:rPr>
        <w:t xml:space="preserve"> </w:t>
      </w:r>
      <w:r>
        <w:rPr>
          <w:rFonts w:ascii="Times New Roman" w:hAnsi="Times New Roman" w:cs="Times New Roman"/>
          <w:sz w:val="24"/>
          <w:szCs w:val="24"/>
        </w:rPr>
        <w:t>model pembelajaran berbasis masalah terhadap kemampuan penalaran matematis siswa kelas VIII d</w:t>
      </w:r>
      <w:r>
        <w:rPr>
          <w:rFonts w:ascii="Times New Roman" w:hAnsi="Times New Roman" w:cs="Times New Roman"/>
          <w:sz w:val="24"/>
          <w:szCs w:val="24"/>
        </w:rPr>
        <w:t>i SMP Muhammadiyah 8 Palembang</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Lihat lampiran 7.</w:t>
      </w:r>
      <w:proofErr w:type="gramEnd"/>
      <w:r>
        <w:rPr>
          <w:rFonts w:ascii="Times New Roman" w:eastAsia="Calibri" w:hAnsi="Times New Roman" w:cs="Times New Roman"/>
          <w:sz w:val="24"/>
          <w:szCs w:val="24"/>
        </w:rPr>
        <w:t xml:space="preserve"> Hal </w:t>
      </w:r>
      <w:r w:rsidR="009C165F">
        <w:rPr>
          <w:rFonts w:ascii="Times New Roman" w:eastAsia="Calibri" w:hAnsi="Times New Roman" w:cs="Times New Roman"/>
          <w:sz w:val="24"/>
          <w:szCs w:val="24"/>
        </w:rPr>
        <w:t>ini dibuktikan dari hasil uji “</w:t>
      </w:r>
      <w:r>
        <w:rPr>
          <w:rFonts w:ascii="Times New Roman" w:eastAsia="Calibri" w:hAnsi="Times New Roman" w:cs="Times New Roman"/>
          <w:sz w:val="24"/>
          <w:szCs w:val="24"/>
        </w:rPr>
        <w:t xml:space="preserve">t” yang dilakukan didapat nilai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 (4</w:t>
      </w:r>
      <w:proofErr w:type="gramStart"/>
      <w:r>
        <w:rPr>
          <w:rFonts w:ascii="Times New Roman" w:eastAsia="Times New Roman" w:hAnsi="Times New Roman" w:cs="Times New Roman"/>
          <w:sz w:val="24"/>
          <w:szCs w:val="24"/>
        </w:rPr>
        <w:t>,36</w:t>
      </w:r>
      <w:proofErr w:type="gramEnd"/>
      <w:r>
        <w:rPr>
          <w:rFonts w:ascii="Times New Roman" w:eastAsia="Times New Roman" w:hAnsi="Times New Roman" w:cs="Times New Roman"/>
          <w:sz w:val="24"/>
          <w:szCs w:val="24"/>
        </w:rPr>
        <w:t>), lebih besar dari ‘t’ tabel pada taraf signifikansi 5% maupun 1%. Hal ini juga, ditunjukkan dari adanya perbedaan yang signi</w:t>
      </w:r>
      <w:r>
        <w:rPr>
          <w:rFonts w:ascii="Times New Roman" w:eastAsia="Times New Roman" w:hAnsi="Times New Roman" w:cs="Times New Roman"/>
          <w:sz w:val="24"/>
          <w:szCs w:val="24"/>
        </w:rPr>
        <w:t xml:space="preserve">fikan antara </w:t>
      </w:r>
      <w:r>
        <w:rPr>
          <w:rFonts w:ascii="Times New Roman" w:eastAsia="Times New Roman" w:hAnsi="Times New Roman" w:cs="Times New Roman"/>
          <w:i/>
          <w:sz w:val="24"/>
          <w:szCs w:val="24"/>
        </w:rPr>
        <w:t>mean post-test</w:t>
      </w:r>
      <w:r>
        <w:rPr>
          <w:rFonts w:ascii="Times New Roman" w:eastAsia="Times New Roman" w:hAnsi="Times New Roman" w:cs="Times New Roman"/>
          <w:sz w:val="24"/>
          <w:szCs w:val="24"/>
        </w:rPr>
        <w:t xml:space="preserve"> kelompok kelas eksperimen dan </w:t>
      </w:r>
      <w:r>
        <w:rPr>
          <w:rFonts w:ascii="Times New Roman" w:eastAsia="Times New Roman" w:hAnsi="Times New Roman" w:cs="Times New Roman"/>
          <w:i/>
          <w:sz w:val="24"/>
          <w:szCs w:val="24"/>
        </w:rPr>
        <w:t>mean post-test</w:t>
      </w:r>
      <w:r>
        <w:rPr>
          <w:rFonts w:ascii="Times New Roman" w:eastAsia="Times New Roman" w:hAnsi="Times New Roman" w:cs="Times New Roman"/>
          <w:sz w:val="24"/>
          <w:szCs w:val="24"/>
        </w:rPr>
        <w:t xml:space="preserve"> kelompok kelas kontrol. </w:t>
      </w:r>
    </w:p>
    <w:p w:rsidR="00514357" w:rsidRDefault="00514357" w:rsidP="00AD1888">
      <w:pPr>
        <w:pStyle w:val="BodyText"/>
        <w:spacing w:line="360" w:lineRule="auto"/>
        <w:ind w:right="49"/>
        <w:jc w:val="both"/>
        <w:rPr>
          <w:rFonts w:eastAsia="Calibri"/>
        </w:rPr>
      </w:pPr>
    </w:p>
    <w:p w:rsidR="00514357" w:rsidRDefault="00721A7A" w:rsidP="00AD1888">
      <w:pPr>
        <w:pStyle w:val="BodyText"/>
        <w:spacing w:line="360" w:lineRule="auto"/>
        <w:ind w:right="49"/>
        <w:jc w:val="both"/>
        <w:rPr>
          <w:rFonts w:eastAsia="Calibri"/>
          <w:b/>
          <w:i/>
          <w:lang w:val="en-US"/>
        </w:rPr>
      </w:pPr>
      <w:r>
        <w:rPr>
          <w:rFonts w:eastAsia="Calibri"/>
          <w:b/>
          <w:i/>
          <w:lang w:val="en-US"/>
        </w:rPr>
        <w:t>Pembahasan</w:t>
      </w:r>
    </w:p>
    <w:p w:rsidR="00514357" w:rsidRDefault="00721A7A" w:rsidP="00AD1888">
      <w:pPr>
        <w:pStyle w:val="BodyText"/>
        <w:spacing w:line="360" w:lineRule="auto"/>
        <w:ind w:right="49" w:firstLine="720"/>
        <w:jc w:val="both"/>
        <w:rPr>
          <w:rFonts w:eastAsia="Calibri"/>
          <w:b/>
          <w:lang w:val="en-US"/>
        </w:rPr>
      </w:pPr>
      <w:r>
        <w:t>Penelitian eksperimen ini meneliti tentang ada atau tidaknya pengaruh perlakuan, dengan cara memberi perlakuan tertentu pada kelas eksperimen dan menyediakan kelas kontrol sebagai pembandingnya. Penelitian ini dilakukan dengan menggunakan tes yang berfungs</w:t>
      </w:r>
      <w:r>
        <w:t xml:space="preserve">i untuk mengetahui kemampuan penalaran siswa setelah diterapkan perlakuan dengan menggunakan model pembelajaran berbasis masalah (PBM) pada kelas eksperimen dan pembelajaran pada kelas kontrol dengan menggunakan metode ceramah. </w:t>
      </w:r>
    </w:p>
    <w:p w:rsidR="00514357" w:rsidRDefault="00721A7A" w:rsidP="00AD1888">
      <w:pPr>
        <w:pStyle w:val="BodyText"/>
        <w:spacing w:line="360" w:lineRule="auto"/>
        <w:ind w:right="49" w:firstLine="720"/>
        <w:jc w:val="both"/>
        <w:rPr>
          <w:rFonts w:eastAsia="Calibri"/>
          <w:b/>
          <w:lang w:val="en-US"/>
        </w:rPr>
      </w:pPr>
      <w:r>
        <w:t>Pada penelitian ini, kemamp</w:t>
      </w:r>
      <w:r>
        <w:t xml:space="preserve">uan penalaran matematis siswa dilihat dari hasil </w:t>
      </w:r>
      <w:r>
        <w:rPr>
          <w:i/>
          <w:iCs/>
        </w:rPr>
        <w:t xml:space="preserve">postest </w:t>
      </w:r>
      <w:r>
        <w:t>yang diberikan pada akhir pertemuan. Tes yang diberikan berbentuk essay yang berjumlah 4 butir soal dimana setiap soal mempunyai bobot skor yang berbeda dengan indikator kemampuan penalaran matematis</w:t>
      </w:r>
      <w:r>
        <w:t xml:space="preserve"> yang berbeda pula. Hasil </w:t>
      </w:r>
      <w:r>
        <w:rPr>
          <w:i/>
          <w:iCs/>
        </w:rPr>
        <w:t xml:space="preserve">posttest </w:t>
      </w:r>
      <w:r>
        <w:t xml:space="preserve">menunjukkan kondisi kemampuan penalaran matematis siswa kelas kontrol termasuk dalam kategori rendah. </w:t>
      </w:r>
      <w:r w:rsidR="009C165F" w:rsidRPr="00B02161">
        <w:rPr>
          <w:lang w:val="id-ID"/>
        </w:rPr>
        <w:t>Sedangkan</w:t>
      </w:r>
      <w:r w:rsidRPr="00B02161">
        <w:t xml:space="preserve"> </w:t>
      </w:r>
      <w:r w:rsidRPr="00B02161">
        <w:t>untuk</w:t>
      </w:r>
      <w:r>
        <w:t xml:space="preserve"> kelas eksperimen secara keseluruhan setelah diberi perlakuan sebagaimana yang direncanakan, yaitu dengan me</w:t>
      </w:r>
      <w:r>
        <w:t xml:space="preserve">nerapkan model pembelajaran berbasis masalah (PBM) terlihat dengan jelas perbedaan pada kemampuan penalaran matematis siswa antara kelas </w:t>
      </w:r>
      <w:r>
        <w:lastRenderedPageBreak/>
        <w:t>kontrol dan kelas eksperimen. Hal ini dapat dilihat pada skor kemampuan penalaran matematis untuk kedua kelas tersebut.</w:t>
      </w:r>
      <w:r>
        <w:t xml:space="preserve"> Hasil rata-rata </w:t>
      </w:r>
      <w:r>
        <w:rPr>
          <w:i/>
          <w:iCs/>
        </w:rPr>
        <w:t xml:space="preserve">posttest </w:t>
      </w:r>
      <w:r>
        <w:t xml:space="preserve">kemampuan penalaran matematis siswa kelas eksperimen adalah </w:t>
      </w:r>
      <m:oMath>
        <m:acc>
          <m:accPr>
            <m:chr m:val="̅"/>
            <m:ctrlPr>
              <w:rPr>
                <w:rFonts w:ascii="Cambria Math" w:hAnsi="Cambria Math"/>
                <w:i/>
              </w:rPr>
            </m:ctrlPr>
          </m:accPr>
          <m:e>
            <m:r>
              <w:rPr>
                <w:rFonts w:ascii="Cambria Math" w:hAnsi="Cambria Math"/>
              </w:rPr>
              <m:t>x</m:t>
            </m:r>
          </m:e>
        </m:acc>
        <m:r>
          <w:rPr>
            <w:rFonts w:ascii="Cambria Math" w:hAnsi="Cambria Math"/>
          </w:rPr>
          <m:t>=64,19</m:t>
        </m:r>
      </m:oMath>
      <w:r>
        <w:t xml:space="preserve"> dan rata-rata </w:t>
      </w:r>
      <w:r>
        <w:rPr>
          <w:i/>
          <w:iCs/>
        </w:rPr>
        <w:t xml:space="preserve">posttest </w:t>
      </w:r>
      <w:r>
        <w:t xml:space="preserve">kelas kontrol adalah </w:t>
      </w:r>
      <m:oMath>
        <m:acc>
          <m:accPr>
            <m:chr m:val="̅"/>
            <m:ctrlPr>
              <w:rPr>
                <w:rFonts w:ascii="Cambria Math" w:hAnsi="Cambria Math"/>
                <w:i/>
              </w:rPr>
            </m:ctrlPr>
          </m:accPr>
          <m:e>
            <m:r>
              <w:rPr>
                <w:rFonts w:ascii="Cambria Math" w:hAnsi="Cambria Math"/>
              </w:rPr>
              <m:t>x</m:t>
            </m:r>
          </m:e>
        </m:acc>
        <m:r>
          <w:rPr>
            <w:rFonts w:ascii="Cambria Math" w:hAnsi="Cambria Math"/>
          </w:rPr>
          <m:t xml:space="preserve">=80,53 </m:t>
        </m:r>
      </m:oMath>
      <w:r>
        <w:t xml:space="preserve">terlihat bahwa nilai rata-rata kelas eksperimen lebih baik dari nilai rata-rata kelas kontrol. </w:t>
      </w:r>
    </w:p>
    <w:p w:rsidR="00514357" w:rsidRDefault="00721A7A" w:rsidP="00AD1888">
      <w:pPr>
        <w:pStyle w:val="BodyText"/>
        <w:spacing w:line="360" w:lineRule="auto"/>
        <w:ind w:right="49" w:firstLine="720"/>
        <w:jc w:val="both"/>
        <w:rPr>
          <w:rFonts w:eastAsia="Calibri"/>
          <w:b/>
          <w:lang w:val="en-US"/>
        </w:rPr>
      </w:pPr>
      <w:r>
        <w:t>Sesuai denga</w:t>
      </w:r>
      <w:r>
        <w:t xml:space="preserve">n hipotesis yang telah disebutkan pada rancangan penelitian dan perolehan data yang telah dianalisis didapatkan nilai </w:t>
      </w:r>
      <w:r>
        <w:rPr>
          <w:i/>
          <w:iCs/>
        </w:rPr>
        <w:t xml:space="preserve">t </w:t>
      </w:r>
      <w:r>
        <w:t xml:space="preserve">untuk kedua kelas yaitu </w:t>
      </w:r>
      <m:oMath>
        <m:sSub>
          <m:sSubPr>
            <m:ctrlPr>
              <w:rPr>
                <w:rFonts w:ascii="Cambria Math" w:hAnsi="Cambria Math"/>
                <w:i/>
              </w:rPr>
            </m:ctrlPr>
          </m:sSubPr>
          <m:e>
            <m:r>
              <w:rPr>
                <w:rFonts w:ascii="Cambria Math" w:hAnsi="Cambria Math"/>
              </w:rPr>
              <m:t>t</m:t>
            </m:r>
          </m:e>
          <m:sub>
            <m:r>
              <w:rPr>
                <w:rFonts w:ascii="Cambria Math" w:hAnsi="Cambria Math"/>
              </w:rPr>
              <m:t>h</m:t>
            </m:r>
            <m:r>
              <w:rPr>
                <w:rFonts w:ascii="Cambria Math" w:hAnsi="Cambria Math"/>
              </w:rPr>
              <m:t>itung</m:t>
            </m:r>
          </m:sub>
        </m:sSub>
        <m:r>
          <w:rPr>
            <w:rFonts w:ascii="Cambria Math" w:hAnsi="Cambria Math"/>
          </w:rPr>
          <m:t>=4,63</m:t>
        </m:r>
      </m:oMath>
      <w:r>
        <w:rPr>
          <w:lang w:val="id-ID"/>
        </w:rPr>
        <w:t xml:space="preserve"> </w:t>
      </w:r>
      <w:r>
        <w:t xml:space="preserve">dan </w:t>
      </w:r>
      <m:oMath>
        <m:sSub>
          <m:sSubPr>
            <m:ctrlPr>
              <w:rPr>
                <w:rFonts w:ascii="Cambria Math" w:hAnsi="Cambria Math"/>
                <w:i/>
              </w:rPr>
            </m:ctrlPr>
          </m:sSubPr>
          <m:e>
            <m:r>
              <w:rPr>
                <w:rFonts w:ascii="Cambria Math" w:hAnsi="Cambria Math"/>
              </w:rPr>
              <m:t>t</m:t>
            </m:r>
          </m:e>
          <m:sub>
            <m:r>
              <w:rPr>
                <w:rFonts w:ascii="Cambria Math" w:hAnsi="Cambria Math"/>
              </w:rPr>
              <m:t>tabel</m:t>
            </m:r>
          </m:sub>
        </m:sSub>
        <m:r>
          <w:rPr>
            <w:rFonts w:ascii="Cambria Math" w:hAnsi="Cambria Math"/>
          </w:rPr>
          <m:t>=1,669.</m:t>
        </m:r>
      </m:oMath>
      <w:r>
        <w:t xml:space="preserve"> Hasil ini berakibat </w:t>
      </w:r>
      <m:oMath>
        <m:sSub>
          <m:sSubPr>
            <m:ctrlPr>
              <w:rPr>
                <w:rFonts w:ascii="Cambria Math" w:hAnsi="Cambria Math"/>
                <w:i/>
              </w:rPr>
            </m:ctrlPr>
          </m:sSubPr>
          <m:e>
            <m:r>
              <w:rPr>
                <w:rFonts w:ascii="Cambria Math" w:hAnsi="Cambria Math"/>
              </w:rPr>
              <m:t>t</m:t>
            </m:r>
          </m:e>
          <m:sub>
            <m:r>
              <w:rPr>
                <w:rFonts w:ascii="Cambria Math" w:hAnsi="Cambria Math"/>
              </w:rPr>
              <m:t>h</m:t>
            </m:r>
            <m:r>
              <w:rPr>
                <w:rFonts w:ascii="Cambria Math" w:hAnsi="Cambria Math"/>
              </w:rPr>
              <m:t>itung</m:t>
            </m:r>
          </m:sub>
        </m:sSub>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tabel</m:t>
            </m:r>
          </m:sub>
        </m:sSub>
        <m:r>
          <w:rPr>
            <w:rFonts w:ascii="Cambria Math" w:hAnsi="Cambria Math"/>
          </w:rPr>
          <m:t xml:space="preserve"> </m:t>
        </m:r>
      </m:oMath>
      <w:r>
        <w:t xml:space="preserve">yaitu </w:t>
      </w:r>
      <m:oMath>
        <m:r>
          <w:rPr>
            <w:rFonts w:ascii="Cambria Math" w:hAnsi="Cambria Math"/>
          </w:rPr>
          <m:t>4,63&gt;1,669</m:t>
        </m:r>
      </m:oMath>
      <w:r>
        <w:t xml:space="preserve"> denga</w:t>
      </w:r>
      <w:r>
        <w:t>n demikian dapat di simpulkan bahwa kemampuan penalaran matematis siswa yang diajarkan dengan model pembelajaran berbasis masalah (PBM) lebih baik daripada kemampuan penalaran matematis siswa yang diajarkan dengan model konvensional. Secara sederhana dapat</w:t>
      </w:r>
      <w:r>
        <w:t xml:space="preserve"> dikatakan bahwa kemampuan penalaran matematis siswa kelas eksperimen lebih baik dibandingkan dengan kelas kontrol.</w:t>
      </w:r>
    </w:p>
    <w:p w:rsidR="00514357" w:rsidRDefault="00514357" w:rsidP="00AD1888">
      <w:pPr>
        <w:pStyle w:val="BodyText"/>
        <w:spacing w:line="360" w:lineRule="auto"/>
        <w:ind w:right="49"/>
        <w:jc w:val="both"/>
      </w:pPr>
    </w:p>
    <w:p w:rsidR="00514357" w:rsidRDefault="00721A7A" w:rsidP="00AD1888">
      <w:pPr>
        <w:pStyle w:val="BodyText"/>
        <w:spacing w:line="360" w:lineRule="auto"/>
        <w:ind w:right="49"/>
        <w:jc w:val="both"/>
        <w:rPr>
          <w:b/>
          <w:lang w:val="en-US"/>
        </w:rPr>
      </w:pPr>
      <w:r>
        <w:rPr>
          <w:b/>
          <w:lang w:val="en-US"/>
        </w:rPr>
        <w:t>KESIMPULAN</w:t>
      </w:r>
    </w:p>
    <w:p w:rsidR="00514357" w:rsidRDefault="00514357" w:rsidP="00AD1888">
      <w:pPr>
        <w:pStyle w:val="BodyText"/>
        <w:spacing w:line="360" w:lineRule="auto"/>
        <w:ind w:right="49" w:firstLine="630"/>
        <w:jc w:val="both"/>
        <w:rPr>
          <w:b/>
          <w:lang w:val="en-US"/>
        </w:rPr>
      </w:pPr>
    </w:p>
    <w:p w:rsidR="00514357" w:rsidRDefault="00721A7A" w:rsidP="00AD1888">
      <w:pPr>
        <w:pStyle w:val="BodyText"/>
        <w:spacing w:line="360" w:lineRule="auto"/>
        <w:ind w:right="49" w:firstLine="630"/>
        <w:jc w:val="both"/>
        <w:rPr>
          <w:b/>
          <w:lang w:val="en-US"/>
        </w:rPr>
      </w:pPr>
      <w:r>
        <w:t>Berdasarkan hasil penelitian yang dilakukan, mengenai pengaruh model Pembelajaran Berbasis Masalah (PBM) terhadap kemampuan pen</w:t>
      </w:r>
      <w:r>
        <w:t xml:space="preserve">alaran matematis siswa </w:t>
      </w:r>
      <w:r>
        <w:rPr>
          <w:lang w:val="id-ID"/>
        </w:rPr>
        <w:t xml:space="preserve">kelas VIII </w:t>
      </w:r>
      <w:r>
        <w:t xml:space="preserve">SMP Muhammadiyah 8 Palembang diperoleh kesimpulan sebagai berikut: </w:t>
      </w:r>
    </w:p>
    <w:p w:rsidR="00514357" w:rsidRDefault="00721A7A" w:rsidP="00AD1888">
      <w:pPr>
        <w:pStyle w:val="BodyText"/>
        <w:numPr>
          <w:ilvl w:val="3"/>
          <w:numId w:val="1"/>
        </w:numPr>
        <w:tabs>
          <w:tab w:val="left" w:pos="567"/>
        </w:tabs>
        <w:spacing w:line="360" w:lineRule="auto"/>
        <w:ind w:left="630" w:hanging="567"/>
        <w:jc w:val="both"/>
        <w:rPr>
          <w:rFonts w:eastAsiaTheme="minorEastAsia"/>
          <w:bCs/>
        </w:rPr>
      </w:pPr>
      <w:r>
        <w:rPr>
          <w:rFonts w:eastAsiaTheme="minorEastAsia"/>
          <w:bCs/>
          <w:lang w:val="id-ID"/>
        </w:rPr>
        <w:t xml:space="preserve">Pembelajaran yang dilakukan dengan menggunakan model pembelajaran berbasis masalah terhadap kemampuan penalaran siswa didapat rata-rata hitungnya sebesar </w:t>
      </w:r>
      <w:r>
        <w:rPr>
          <w:rFonts w:eastAsiaTheme="minorEastAsia"/>
          <w:bCs/>
          <w:lang w:val="en-US"/>
        </w:rPr>
        <w:t>80,53</w:t>
      </w:r>
      <w:r>
        <w:rPr>
          <w:rFonts w:eastAsiaTheme="minorEastAsia"/>
          <w:bCs/>
          <w:lang w:val="id-ID"/>
        </w:rPr>
        <w:t xml:space="preserve"> dengan varians </w:t>
      </w:r>
      <w:r>
        <w:rPr>
          <w:rFonts w:eastAsiaTheme="minorEastAsia"/>
          <w:bCs/>
          <w:lang w:val="en-US"/>
        </w:rPr>
        <w:t xml:space="preserve">157,05 </w:t>
      </w:r>
      <w:r>
        <w:rPr>
          <w:rFonts w:eastAsiaTheme="minorEastAsia"/>
          <w:bCs/>
          <w:lang w:val="id-ID"/>
        </w:rPr>
        <w:t xml:space="preserve">dan simpangan bakunya </w:t>
      </w:r>
      <w:r>
        <w:rPr>
          <w:rFonts w:eastAsiaTheme="minorEastAsia"/>
          <w:bCs/>
          <w:lang w:val="en-US"/>
        </w:rPr>
        <w:t>1</w:t>
      </w:r>
      <w:r>
        <w:rPr>
          <w:rFonts w:eastAsiaTheme="minorEastAsia"/>
          <w:bCs/>
          <w:lang w:val="id-ID"/>
        </w:rPr>
        <w:t>2,</w:t>
      </w:r>
      <w:r>
        <w:rPr>
          <w:rFonts w:eastAsiaTheme="minorEastAsia"/>
          <w:bCs/>
          <w:lang w:val="en-US"/>
        </w:rPr>
        <w:t>5</w:t>
      </w:r>
      <w:r>
        <w:rPr>
          <w:rFonts w:eastAsiaTheme="minorEastAsia"/>
          <w:bCs/>
          <w:lang w:val="id-ID"/>
        </w:rPr>
        <w:t>.</w:t>
      </w:r>
    </w:p>
    <w:p w:rsidR="00514357" w:rsidRDefault="00721A7A" w:rsidP="00AD1888">
      <w:pPr>
        <w:pStyle w:val="BodyText"/>
        <w:numPr>
          <w:ilvl w:val="3"/>
          <w:numId w:val="1"/>
        </w:numPr>
        <w:tabs>
          <w:tab w:val="left" w:pos="567"/>
        </w:tabs>
        <w:spacing w:line="360" w:lineRule="auto"/>
        <w:ind w:left="630" w:hanging="567"/>
        <w:jc w:val="both"/>
        <w:rPr>
          <w:rFonts w:eastAsiaTheme="minorEastAsia"/>
          <w:bCs/>
        </w:rPr>
      </w:pPr>
      <w:r>
        <w:rPr>
          <w:rFonts w:eastAsiaTheme="minorEastAsia"/>
          <w:bCs/>
          <w:lang w:val="id-ID"/>
        </w:rPr>
        <w:t>Pembelajaran yang diakukan dengan menggunakan pembelajaran konvensional terhadap kemampuan penalaran siswa dida</w:t>
      </w:r>
      <w:r w:rsidR="009C165F">
        <w:rPr>
          <w:rFonts w:eastAsiaTheme="minorEastAsia"/>
          <w:bCs/>
          <w:lang w:val="id-ID"/>
        </w:rPr>
        <w:t xml:space="preserve">pat rata-rata hitungnya sebesar </w:t>
      </w:r>
      <w:r>
        <w:rPr>
          <w:rFonts w:eastAsiaTheme="minorEastAsia"/>
          <w:bCs/>
          <w:lang w:val="en-US"/>
        </w:rPr>
        <w:t>64,19</w:t>
      </w:r>
      <w:r>
        <w:rPr>
          <w:rFonts w:eastAsiaTheme="minorEastAsia"/>
          <w:bCs/>
          <w:lang w:val="id-ID"/>
        </w:rPr>
        <w:t xml:space="preserve"> dengan varians 2</w:t>
      </w:r>
      <w:r>
        <w:rPr>
          <w:rFonts w:eastAsiaTheme="minorEastAsia"/>
          <w:bCs/>
          <w:lang w:val="en-US"/>
        </w:rPr>
        <w:t>64,93</w:t>
      </w:r>
      <w:r>
        <w:rPr>
          <w:rFonts w:eastAsiaTheme="minorEastAsia"/>
          <w:bCs/>
          <w:lang w:val="id-ID"/>
        </w:rPr>
        <w:t xml:space="preserve"> dan simpangan bakunya </w:t>
      </w:r>
      <w:r>
        <w:rPr>
          <w:rFonts w:eastAsiaTheme="minorEastAsia"/>
          <w:bCs/>
          <w:lang w:val="en-US"/>
        </w:rPr>
        <w:t>16,3</w:t>
      </w:r>
      <w:r>
        <w:rPr>
          <w:rFonts w:eastAsiaTheme="minorEastAsia"/>
          <w:bCs/>
          <w:lang w:val="id-ID"/>
        </w:rPr>
        <w:t>.</w:t>
      </w:r>
    </w:p>
    <w:p w:rsidR="00514357" w:rsidRDefault="00721A7A" w:rsidP="00AD1888">
      <w:pPr>
        <w:pStyle w:val="BodyText"/>
        <w:spacing w:line="360" w:lineRule="auto"/>
        <w:ind w:right="49"/>
        <w:jc w:val="both"/>
      </w:pPr>
      <w:r>
        <w:rPr>
          <w:lang w:val="id-ID"/>
        </w:rPr>
        <w:t>B</w:t>
      </w:r>
      <w:r>
        <w:rPr>
          <w:lang w:val="id-ID"/>
        </w:rPr>
        <w:t>er</w:t>
      </w:r>
      <w:r>
        <w:t xml:space="preserve">dasarkan hasil uji hipotesis diperoleh </w:t>
      </w:r>
      <m:oMath>
        <m:sSub>
          <m:sSubPr>
            <m:ctrlPr>
              <w:rPr>
                <w:rFonts w:ascii="Cambria Math" w:hAnsi="Cambria Math"/>
                <w:i/>
              </w:rPr>
            </m:ctrlPr>
          </m:sSubPr>
          <m:e>
            <m:r>
              <w:rPr>
                <w:rFonts w:ascii="Cambria Math" w:hAnsi="Cambria Math"/>
              </w:rPr>
              <m:t>t</m:t>
            </m:r>
          </m:e>
          <m:sub>
            <m:r>
              <w:rPr>
                <w:rFonts w:ascii="Cambria Math" w:hAnsi="Cambria Math"/>
              </w:rPr>
              <m:t>h</m:t>
            </m:r>
            <m:r>
              <w:rPr>
                <w:rFonts w:ascii="Cambria Math" w:hAnsi="Cambria Math"/>
              </w:rPr>
              <m:t>itung</m:t>
            </m:r>
          </m:sub>
        </m:sSub>
        <m:r>
          <w:rPr>
            <w:rFonts w:ascii="Cambria Math" w:hAnsi="Cambria Math"/>
          </w:rPr>
          <m:t>=4,36</m:t>
        </m:r>
      </m:oMath>
      <w:r>
        <w:rPr>
          <w:lang w:val="id-ID"/>
        </w:rPr>
        <w:t xml:space="preserve"> </w:t>
      </w:r>
      <w:r>
        <w:t xml:space="preserve">dan </w:t>
      </w:r>
      <m:oMath>
        <m:sSub>
          <m:sSubPr>
            <m:ctrlPr>
              <w:rPr>
                <w:rFonts w:ascii="Cambria Math" w:hAnsi="Cambria Math"/>
                <w:i/>
              </w:rPr>
            </m:ctrlPr>
          </m:sSubPr>
          <m:e>
            <m:r>
              <w:rPr>
                <w:rFonts w:ascii="Cambria Math" w:hAnsi="Cambria Math"/>
              </w:rPr>
              <m:t>t</m:t>
            </m:r>
          </m:e>
          <m:sub>
            <m:r>
              <w:rPr>
                <w:rFonts w:ascii="Cambria Math" w:hAnsi="Cambria Math"/>
              </w:rPr>
              <m:t>tabel</m:t>
            </m:r>
          </m:sub>
        </m:sSub>
        <m:r>
          <w:rPr>
            <w:rFonts w:ascii="Cambria Math" w:hAnsi="Cambria Math"/>
          </w:rPr>
          <m:t>=1,669</m:t>
        </m:r>
      </m:oMath>
      <w:r>
        <w:t xml:space="preserve">. Setelah </w:t>
      </w:r>
      <w:r>
        <w:rPr>
          <w:lang w:val="id-ID"/>
        </w:rPr>
        <w:t xml:space="preserve">diakumulasi dan dibandingkan dengan t tabel artinya t hitung lebih besar dari t tabel. </w:t>
      </w:r>
      <w:r>
        <w:t xml:space="preserve">Maka </w:t>
      </w:r>
      <w:r>
        <w:rPr>
          <w:lang w:val="id-ID"/>
        </w:rPr>
        <w:t>Ha diterima dan Ho ditolak</w:t>
      </w:r>
      <w:r>
        <w:t xml:space="preserve">, dapat disimpulkan bahwa kemampuan penalaran </w:t>
      </w:r>
      <w:r>
        <w:t xml:space="preserve">matematis siswa yang diajarkan dengan model pembelajaran </w:t>
      </w:r>
      <w:r>
        <w:rPr>
          <w:lang w:val="id-ID"/>
        </w:rPr>
        <w:t>berbasis masalah</w:t>
      </w:r>
      <w:r>
        <w:t xml:space="preserve"> lebih baik daripada kemampuan penalaran matematis siswa yang diajarkan dengan pembelajaran konvensional.  </w:t>
      </w:r>
    </w:p>
    <w:p w:rsidR="00514357" w:rsidRDefault="00514357" w:rsidP="00AD1888">
      <w:pPr>
        <w:pStyle w:val="BodyText"/>
        <w:spacing w:line="360" w:lineRule="auto"/>
        <w:ind w:right="49"/>
        <w:jc w:val="both"/>
        <w:rPr>
          <w:b/>
          <w:lang w:val="en-US"/>
        </w:rPr>
        <w:sectPr w:rsidR="00514357">
          <w:type w:val="continuous"/>
          <w:pgSz w:w="11909" w:h="16834"/>
          <w:pgMar w:top="1418" w:right="1418" w:bottom="1418" w:left="1418" w:header="720" w:footer="720" w:gutter="0"/>
          <w:cols w:space="540"/>
          <w:docGrid w:linePitch="360"/>
        </w:sectPr>
      </w:pPr>
    </w:p>
    <w:p w:rsidR="00514357" w:rsidRDefault="00514357" w:rsidP="00AD1888">
      <w:pPr>
        <w:pStyle w:val="BodyText"/>
        <w:spacing w:line="360" w:lineRule="auto"/>
        <w:ind w:left="567" w:hanging="567"/>
        <w:jc w:val="both"/>
      </w:pPr>
    </w:p>
    <w:p w:rsidR="00514357" w:rsidRDefault="00514357" w:rsidP="00AD1888">
      <w:pPr>
        <w:pStyle w:val="BodyText"/>
        <w:spacing w:line="360" w:lineRule="auto"/>
        <w:ind w:right="49"/>
        <w:jc w:val="both"/>
        <w:rPr>
          <w:b/>
          <w:sz w:val="22"/>
          <w:szCs w:val="22"/>
          <w:lang w:val="en-US"/>
        </w:rPr>
        <w:sectPr w:rsidR="00514357">
          <w:type w:val="continuous"/>
          <w:pgSz w:w="11909" w:h="16834"/>
          <w:pgMar w:top="1418" w:right="1418" w:bottom="1418" w:left="1418" w:header="720" w:footer="720" w:gutter="0"/>
          <w:cols w:space="540"/>
          <w:docGrid w:linePitch="360"/>
        </w:sectPr>
      </w:pPr>
    </w:p>
    <w:p w:rsidR="00514357" w:rsidRDefault="00514357" w:rsidP="00AD1888">
      <w:pPr>
        <w:pStyle w:val="BodyText"/>
        <w:spacing w:line="360" w:lineRule="auto"/>
        <w:ind w:right="49"/>
        <w:jc w:val="both"/>
        <w:rPr>
          <w:sz w:val="22"/>
          <w:szCs w:val="22"/>
          <w:lang w:val="en-US"/>
        </w:rPr>
      </w:pPr>
    </w:p>
    <w:p w:rsidR="00514357" w:rsidRDefault="00721A7A" w:rsidP="00AD1888">
      <w:pPr>
        <w:pStyle w:val="BodyText"/>
        <w:spacing w:line="360" w:lineRule="auto"/>
        <w:ind w:right="49"/>
        <w:jc w:val="both"/>
        <w:rPr>
          <w:b/>
          <w:sz w:val="22"/>
          <w:szCs w:val="22"/>
          <w:lang w:val="en-US"/>
        </w:rPr>
      </w:pPr>
      <w:r>
        <w:rPr>
          <w:b/>
          <w:sz w:val="22"/>
          <w:szCs w:val="22"/>
          <w:lang w:val="en-US"/>
        </w:rPr>
        <w:t>DAFTAR PUSTAKA</w:t>
      </w:r>
    </w:p>
    <w:p w:rsidR="00514357" w:rsidRDefault="00514357" w:rsidP="00AD1888">
      <w:pPr>
        <w:spacing w:after="0" w:line="360" w:lineRule="auto"/>
        <w:ind w:left="567" w:hanging="567"/>
        <w:jc w:val="both"/>
        <w:rPr>
          <w:rFonts w:ascii="Times New Roman" w:hAnsi="Times New Roman" w:cs="Times New Roman"/>
        </w:rPr>
      </w:pPr>
    </w:p>
    <w:p w:rsidR="00E44D39" w:rsidRDefault="00E44D39" w:rsidP="00AD1888">
      <w:pPr>
        <w:spacing w:after="0" w:line="360" w:lineRule="auto"/>
        <w:ind w:left="567" w:hanging="567"/>
        <w:jc w:val="both"/>
        <w:rPr>
          <w:rFonts w:ascii="Times New Roman" w:hAnsi="Times New Roman" w:cs="Times New Roman"/>
          <w:lang w:val="id-ID"/>
        </w:rPr>
      </w:pPr>
      <w:r>
        <w:rPr>
          <w:rFonts w:ascii="Times New Roman" w:hAnsi="Times New Roman" w:cs="Times New Roman"/>
        </w:rPr>
        <w:lastRenderedPageBreak/>
        <w:t>Arikunto</w:t>
      </w:r>
      <w:proofErr w:type="gramStart"/>
      <w:r>
        <w:rPr>
          <w:rFonts w:ascii="Times New Roman" w:hAnsi="Times New Roman" w:cs="Times New Roman"/>
          <w:lang w:val="id-ID"/>
        </w:rPr>
        <w:t xml:space="preserve">, </w:t>
      </w:r>
      <w:r>
        <w:rPr>
          <w:rFonts w:ascii="Times New Roman" w:hAnsi="Times New Roman" w:cs="Times New Roman"/>
        </w:rPr>
        <w:t xml:space="preserve"> Suharsimi</w:t>
      </w:r>
      <w:proofErr w:type="gramEnd"/>
      <w:r>
        <w:rPr>
          <w:rFonts w:ascii="Times New Roman" w:hAnsi="Times New Roman" w:cs="Times New Roman"/>
        </w:rPr>
        <w:t>. 2007</w:t>
      </w:r>
      <w:r>
        <w:rPr>
          <w:rFonts w:ascii="Times New Roman" w:hAnsi="Times New Roman" w:cs="Times New Roman"/>
          <w:lang w:val="id-ID"/>
        </w:rPr>
        <w:t xml:space="preserve">. </w:t>
      </w:r>
      <w:r>
        <w:rPr>
          <w:rFonts w:ascii="Times New Roman" w:hAnsi="Times New Roman" w:cs="Times New Roman"/>
          <w:i/>
        </w:rPr>
        <w:t xml:space="preserve">Manajemen Penelitian, </w:t>
      </w:r>
      <w:r>
        <w:rPr>
          <w:rFonts w:ascii="Times New Roman" w:hAnsi="Times New Roman" w:cs="Times New Roman"/>
        </w:rPr>
        <w:t>Jakarta: Rineka Cipta</w:t>
      </w:r>
      <w:r>
        <w:rPr>
          <w:rFonts w:ascii="Times New Roman" w:hAnsi="Times New Roman" w:cs="Times New Roman"/>
          <w:lang w:val="id-ID"/>
        </w:rPr>
        <w:t>.</w:t>
      </w:r>
    </w:p>
    <w:p w:rsidR="00E44D39" w:rsidRDefault="00E44D39" w:rsidP="00AD1888">
      <w:pPr>
        <w:pStyle w:val="BodyText"/>
        <w:spacing w:line="360" w:lineRule="auto"/>
        <w:ind w:left="567" w:hanging="567"/>
        <w:jc w:val="both"/>
        <w:rPr>
          <w:sz w:val="22"/>
          <w:szCs w:val="22"/>
        </w:rPr>
      </w:pPr>
      <w:r>
        <w:rPr>
          <w:sz w:val="22"/>
          <w:szCs w:val="22"/>
        </w:rPr>
        <w:t>Arwinie</w:t>
      </w:r>
      <w:r>
        <w:rPr>
          <w:sz w:val="22"/>
          <w:szCs w:val="22"/>
          <w:lang w:val="id-ID"/>
        </w:rPr>
        <w:t xml:space="preserve">, </w:t>
      </w:r>
      <w:commentRangeStart w:id="1"/>
      <w:r>
        <w:rPr>
          <w:sz w:val="22"/>
          <w:szCs w:val="22"/>
        </w:rPr>
        <w:t>Neneng</w:t>
      </w:r>
      <w:r>
        <w:rPr>
          <w:sz w:val="22"/>
          <w:szCs w:val="22"/>
          <w:lang w:val="id-ID"/>
        </w:rPr>
        <w:t xml:space="preserve">. </w:t>
      </w:r>
      <w:r w:rsidRPr="00E44D39">
        <w:rPr>
          <w:sz w:val="22"/>
          <w:szCs w:val="22"/>
        </w:rPr>
        <w:t>2015</w:t>
      </w:r>
      <w:r>
        <w:rPr>
          <w:sz w:val="22"/>
          <w:szCs w:val="22"/>
        </w:rPr>
        <w:t xml:space="preserve"> </w:t>
      </w:r>
      <w:r w:rsidRPr="00E44D39">
        <w:rPr>
          <w:i/>
          <w:sz w:val="22"/>
          <w:szCs w:val="22"/>
        </w:rPr>
        <w:t xml:space="preserve">“Meningkatkan Kemampuan Penalaran Matematis Siswa MTs melalui Pembelajaran Berbasis Masalah”, </w:t>
      </w:r>
      <w:r>
        <w:rPr>
          <w:sz w:val="22"/>
          <w:szCs w:val="22"/>
        </w:rPr>
        <w:t>Bandung: Pendidikan Matematika SPS UPI.</w:t>
      </w:r>
      <w:commentRangeEnd w:id="1"/>
      <w:r>
        <w:commentReference w:id="1"/>
      </w:r>
    </w:p>
    <w:p w:rsidR="00514357" w:rsidRDefault="009C165F" w:rsidP="00AD1888">
      <w:pPr>
        <w:spacing w:after="0" w:line="360" w:lineRule="auto"/>
        <w:ind w:left="567" w:hanging="567"/>
        <w:jc w:val="both"/>
        <w:rPr>
          <w:rFonts w:ascii="Times New Roman" w:hAnsi="Times New Roman" w:cs="Times New Roman"/>
        </w:rPr>
      </w:pPr>
      <w:r>
        <w:rPr>
          <w:rFonts w:ascii="Times New Roman" w:hAnsi="Times New Roman" w:cs="Times New Roman"/>
        </w:rPr>
        <w:t>Fadjar Shadiq</w:t>
      </w:r>
      <w:r>
        <w:rPr>
          <w:rFonts w:ascii="Times New Roman" w:hAnsi="Times New Roman" w:cs="Times New Roman"/>
          <w:lang w:val="id-ID"/>
        </w:rPr>
        <w:t xml:space="preserve">. </w:t>
      </w:r>
      <w:r>
        <w:rPr>
          <w:rFonts w:ascii="Times New Roman" w:hAnsi="Times New Roman" w:cs="Times New Roman"/>
        </w:rPr>
        <w:t>2007</w:t>
      </w:r>
      <w:r>
        <w:rPr>
          <w:rFonts w:ascii="Times New Roman" w:hAnsi="Times New Roman" w:cs="Times New Roman"/>
          <w:lang w:val="id-ID"/>
        </w:rPr>
        <w:t xml:space="preserve">. </w:t>
      </w:r>
      <w:r w:rsidR="00721A7A">
        <w:rPr>
          <w:rFonts w:ascii="Times New Roman" w:hAnsi="Times New Roman" w:cs="Times New Roman"/>
          <w:i/>
        </w:rPr>
        <w:t>Penalaran atau Re</w:t>
      </w:r>
      <w:r w:rsidR="00721A7A">
        <w:rPr>
          <w:rFonts w:ascii="Times New Roman" w:hAnsi="Times New Roman" w:cs="Times New Roman"/>
          <w:i/>
        </w:rPr>
        <w:t>asoning Mengapa Perlu Di</w:t>
      </w:r>
      <w:r>
        <w:rPr>
          <w:rFonts w:ascii="Times New Roman" w:hAnsi="Times New Roman" w:cs="Times New Roman"/>
          <w:i/>
        </w:rPr>
        <w:t>pelajari Para Siswa di Sekolah</w:t>
      </w:r>
      <w:proofErr w:type="gramStart"/>
      <w:r>
        <w:rPr>
          <w:rFonts w:ascii="Times New Roman" w:hAnsi="Times New Roman" w:cs="Times New Roman"/>
          <w:i/>
        </w:rPr>
        <w:t>?</w:t>
      </w:r>
      <w:r>
        <w:rPr>
          <w:rFonts w:ascii="Times New Roman" w:hAnsi="Times New Roman" w:cs="Times New Roman"/>
          <w:i/>
          <w:lang w:val="id-ID"/>
        </w:rPr>
        <w:t>.</w:t>
      </w:r>
      <w:proofErr w:type="gramEnd"/>
      <w:r w:rsidR="00721A7A">
        <w:rPr>
          <w:rFonts w:ascii="Times New Roman" w:hAnsi="Times New Roman" w:cs="Times New Roman"/>
          <w:i/>
        </w:rPr>
        <w:t xml:space="preserve"> </w:t>
      </w:r>
      <w:r w:rsidR="00721A7A">
        <w:rPr>
          <w:rFonts w:ascii="Times New Roman" w:hAnsi="Times New Roman" w:cs="Times New Roman"/>
        </w:rPr>
        <w:t>Yogy</w:t>
      </w:r>
      <w:r>
        <w:rPr>
          <w:rFonts w:ascii="Times New Roman" w:hAnsi="Times New Roman" w:cs="Times New Roman"/>
        </w:rPr>
        <w:t>akarta: PPPPTK Matematika</w:t>
      </w:r>
      <w:r w:rsidR="00721A7A">
        <w:rPr>
          <w:rFonts w:ascii="Times New Roman" w:hAnsi="Times New Roman" w:cs="Times New Roman"/>
        </w:rPr>
        <w:t>.</w:t>
      </w:r>
    </w:p>
    <w:p w:rsidR="00E44D39" w:rsidRDefault="00E44D39" w:rsidP="00AD1888">
      <w:pPr>
        <w:pStyle w:val="BodyText"/>
        <w:spacing w:line="360" w:lineRule="auto"/>
        <w:ind w:left="567" w:hanging="567"/>
        <w:jc w:val="both"/>
        <w:rPr>
          <w:sz w:val="22"/>
          <w:szCs w:val="22"/>
        </w:rPr>
      </w:pPr>
      <w:r>
        <w:rPr>
          <w:sz w:val="22"/>
          <w:szCs w:val="22"/>
        </w:rPr>
        <w:t>Herman</w:t>
      </w:r>
      <w:r>
        <w:rPr>
          <w:sz w:val="22"/>
          <w:szCs w:val="22"/>
          <w:lang w:val="id-ID"/>
        </w:rPr>
        <w:t>,</w:t>
      </w:r>
      <w:r>
        <w:rPr>
          <w:sz w:val="22"/>
          <w:szCs w:val="22"/>
        </w:rPr>
        <w:t xml:space="preserve"> Tatang, “Pembelajaran Berbasis Masalah untuk Meningkatkan Kemampuan Penalaran Matematis Siswa SMP”. </w:t>
      </w:r>
      <w:r>
        <w:rPr>
          <w:i/>
          <w:sz w:val="22"/>
          <w:szCs w:val="22"/>
        </w:rPr>
        <w:t>Cakrawala Pendidikan</w:t>
      </w:r>
      <w:r>
        <w:rPr>
          <w:sz w:val="22"/>
          <w:szCs w:val="22"/>
        </w:rPr>
        <w:t>, Vol. 26, No. 1, Februari 2007.</w:t>
      </w:r>
    </w:p>
    <w:p w:rsidR="00514357" w:rsidRPr="009C165F" w:rsidRDefault="009C165F" w:rsidP="00AD1888">
      <w:pPr>
        <w:spacing w:after="0" w:line="360" w:lineRule="auto"/>
        <w:ind w:left="567" w:hanging="567"/>
        <w:jc w:val="both"/>
        <w:rPr>
          <w:rFonts w:ascii="Times New Roman" w:hAnsi="Times New Roman" w:cs="Times New Roman"/>
          <w:lang w:val="id-ID"/>
        </w:rPr>
      </w:pPr>
      <w:proofErr w:type="gramStart"/>
      <w:r>
        <w:rPr>
          <w:rFonts w:ascii="Times New Roman" w:hAnsi="Times New Roman" w:cs="Times New Roman"/>
        </w:rPr>
        <w:t>Kemendikbud</w:t>
      </w:r>
      <w:r>
        <w:rPr>
          <w:rFonts w:ascii="Times New Roman" w:hAnsi="Times New Roman" w:cs="Times New Roman"/>
          <w:lang w:val="id-ID"/>
        </w:rPr>
        <w:t>.</w:t>
      </w:r>
      <w:proofErr w:type="gramEnd"/>
      <w:r>
        <w:rPr>
          <w:rFonts w:ascii="Times New Roman" w:hAnsi="Times New Roman" w:cs="Times New Roman"/>
          <w:lang w:val="id-ID"/>
        </w:rPr>
        <w:t xml:space="preserve"> </w:t>
      </w:r>
      <w:proofErr w:type="gramStart"/>
      <w:r>
        <w:rPr>
          <w:rFonts w:ascii="Times New Roman" w:hAnsi="Times New Roman" w:cs="Times New Roman"/>
        </w:rPr>
        <w:t>2016</w:t>
      </w:r>
      <w:r>
        <w:rPr>
          <w:rFonts w:ascii="Times New Roman" w:hAnsi="Times New Roman" w:cs="Times New Roman"/>
          <w:lang w:val="id-ID"/>
        </w:rPr>
        <w:t xml:space="preserve">. </w:t>
      </w:r>
      <w:r w:rsidR="00721A7A">
        <w:rPr>
          <w:rFonts w:ascii="Times New Roman" w:hAnsi="Times New Roman" w:cs="Times New Roman"/>
          <w:i/>
        </w:rPr>
        <w:t>Silabus Mata Pelajaran Sekolah Menengah Pertama/Madrasah Tsanawiyah (SMP/MTs</w:t>
      </w:r>
      <w:r>
        <w:rPr>
          <w:rFonts w:ascii="Times New Roman" w:hAnsi="Times New Roman" w:cs="Times New Roman"/>
        </w:rPr>
        <w:t>)</w:t>
      </w:r>
      <w:r>
        <w:rPr>
          <w:rFonts w:ascii="Times New Roman" w:hAnsi="Times New Roman" w:cs="Times New Roman"/>
          <w:lang w:val="id-ID"/>
        </w:rPr>
        <w:t>.</w:t>
      </w:r>
      <w:proofErr w:type="gramEnd"/>
      <w:r>
        <w:rPr>
          <w:rFonts w:ascii="Times New Roman" w:hAnsi="Times New Roman" w:cs="Times New Roman"/>
          <w:lang w:val="id-ID"/>
        </w:rPr>
        <w:t xml:space="preserve"> </w:t>
      </w:r>
      <w:r w:rsidR="00721A7A">
        <w:rPr>
          <w:rFonts w:ascii="Times New Roman" w:hAnsi="Times New Roman" w:cs="Times New Roman"/>
        </w:rPr>
        <w:t>Jakarta: Kement</w:t>
      </w:r>
      <w:r>
        <w:rPr>
          <w:rFonts w:ascii="Times New Roman" w:hAnsi="Times New Roman" w:cs="Times New Roman"/>
        </w:rPr>
        <w:t>erian Pendidikan dan Kebudayaan</w:t>
      </w:r>
      <w:r>
        <w:rPr>
          <w:rFonts w:ascii="Times New Roman" w:hAnsi="Times New Roman" w:cs="Times New Roman"/>
          <w:lang w:val="id-ID"/>
        </w:rPr>
        <w:t>.</w:t>
      </w:r>
    </w:p>
    <w:p w:rsidR="00514357" w:rsidRDefault="009C165F" w:rsidP="00AD1888">
      <w:pPr>
        <w:spacing w:after="0" w:line="360" w:lineRule="auto"/>
        <w:ind w:left="567" w:hanging="567"/>
        <w:rPr>
          <w:rFonts w:ascii="Times New Roman" w:hAnsi="Times New Roman" w:cs="Times New Roman"/>
        </w:rPr>
      </w:pPr>
      <w:r>
        <w:rPr>
          <w:rFonts w:ascii="Times New Roman" w:hAnsi="Times New Roman" w:cs="Times New Roman"/>
        </w:rPr>
        <w:t>Margono, S</w:t>
      </w:r>
      <w:r>
        <w:rPr>
          <w:rFonts w:ascii="Times New Roman" w:hAnsi="Times New Roman" w:cs="Times New Roman"/>
          <w:lang w:val="id-ID"/>
        </w:rPr>
        <w:t xml:space="preserve">. </w:t>
      </w:r>
      <w:r>
        <w:rPr>
          <w:rFonts w:ascii="Times New Roman" w:hAnsi="Times New Roman" w:cs="Times New Roman"/>
        </w:rPr>
        <w:t>2007</w:t>
      </w:r>
      <w:r>
        <w:rPr>
          <w:rFonts w:ascii="Times New Roman" w:hAnsi="Times New Roman" w:cs="Times New Roman"/>
          <w:lang w:val="id-ID"/>
        </w:rPr>
        <w:t xml:space="preserve">. </w:t>
      </w:r>
      <w:r w:rsidR="00721A7A">
        <w:rPr>
          <w:rFonts w:ascii="Times New Roman" w:hAnsi="Times New Roman" w:cs="Times New Roman"/>
          <w:i/>
        </w:rPr>
        <w:t>Me</w:t>
      </w:r>
      <w:r>
        <w:rPr>
          <w:rFonts w:ascii="Times New Roman" w:hAnsi="Times New Roman" w:cs="Times New Roman"/>
          <w:i/>
        </w:rPr>
        <w:t>todologi Penelitian Pendidikan</w:t>
      </w:r>
      <w:r>
        <w:rPr>
          <w:rFonts w:ascii="Times New Roman" w:hAnsi="Times New Roman" w:cs="Times New Roman"/>
          <w:i/>
          <w:lang w:val="id-ID"/>
        </w:rPr>
        <w:t xml:space="preserve">. </w:t>
      </w:r>
      <w:r>
        <w:rPr>
          <w:rFonts w:ascii="Times New Roman" w:hAnsi="Times New Roman" w:cs="Times New Roman"/>
        </w:rPr>
        <w:t>Jakarta: PT Rineka Cipta</w:t>
      </w:r>
      <w:r w:rsidR="00721A7A">
        <w:rPr>
          <w:rFonts w:ascii="Times New Roman" w:hAnsi="Times New Roman" w:cs="Times New Roman"/>
        </w:rPr>
        <w:t>.</w:t>
      </w:r>
    </w:p>
    <w:p w:rsidR="00514357" w:rsidRDefault="00721A7A" w:rsidP="00AD1888">
      <w:pPr>
        <w:spacing w:after="0" w:line="360" w:lineRule="auto"/>
        <w:ind w:left="567" w:hanging="567"/>
        <w:rPr>
          <w:rFonts w:ascii="Times New Roman" w:hAnsi="Times New Roman" w:cs="Times New Roman"/>
        </w:rPr>
      </w:pPr>
      <w:commentRangeStart w:id="2"/>
      <w:r>
        <w:rPr>
          <w:rFonts w:ascii="Times New Roman" w:hAnsi="Times New Roman" w:cs="Times New Roman"/>
        </w:rPr>
        <w:t>M</w:t>
      </w:r>
      <w:r w:rsidR="009C165F">
        <w:rPr>
          <w:rFonts w:ascii="Times New Roman" w:hAnsi="Times New Roman" w:cs="Times New Roman"/>
        </w:rPr>
        <w:t>uhammad Iqbal</w:t>
      </w:r>
      <w:r w:rsidR="009C165F">
        <w:rPr>
          <w:rFonts w:ascii="Times New Roman" w:hAnsi="Times New Roman" w:cs="Times New Roman"/>
          <w:lang w:val="id-ID"/>
        </w:rPr>
        <w:t xml:space="preserve">. 2016. </w:t>
      </w:r>
      <w:proofErr w:type="gramStart"/>
      <w:r>
        <w:rPr>
          <w:rFonts w:ascii="Times New Roman" w:hAnsi="Times New Roman" w:cs="Times New Roman"/>
        </w:rPr>
        <w:t>“</w:t>
      </w:r>
      <w:r w:rsidRPr="009C165F">
        <w:rPr>
          <w:rFonts w:ascii="Times New Roman" w:hAnsi="Times New Roman" w:cs="Times New Roman"/>
          <w:i/>
        </w:rPr>
        <w:t>Kemampuan Penalaran Matematis Siswa dalam Menemukan Rumus Barisan Aritmatika Berbantuan Alat Peraga Sederhana</w:t>
      </w:r>
      <w:r w:rsidR="009C165F">
        <w:rPr>
          <w:rFonts w:ascii="Times New Roman" w:hAnsi="Times New Roman" w:cs="Times New Roman"/>
        </w:rPr>
        <w:t>”</w:t>
      </w:r>
      <w:r w:rsidR="009C165F">
        <w:rPr>
          <w:rFonts w:ascii="Times New Roman" w:hAnsi="Times New Roman" w:cs="Times New Roman"/>
          <w:lang w:val="id-ID"/>
        </w:rPr>
        <w:t xml:space="preserve"> </w:t>
      </w:r>
      <w:r w:rsidR="009C165F">
        <w:rPr>
          <w:rFonts w:ascii="Times New Roman" w:hAnsi="Times New Roman" w:cs="Times New Roman"/>
          <w:i/>
        </w:rPr>
        <w:t>Tesis</w:t>
      </w:r>
      <w:r w:rsidR="009C165F">
        <w:rPr>
          <w:rFonts w:ascii="Times New Roman" w:hAnsi="Times New Roman" w:cs="Times New Roman"/>
          <w:i/>
          <w:lang w:val="id-ID"/>
        </w:rPr>
        <w:t>.</w:t>
      </w:r>
      <w:proofErr w:type="gramEnd"/>
      <w:r w:rsidR="009C165F">
        <w:rPr>
          <w:rFonts w:ascii="Times New Roman" w:hAnsi="Times New Roman" w:cs="Times New Roman"/>
          <w:i/>
          <w:lang w:val="id-ID"/>
        </w:rPr>
        <w:t xml:space="preserve"> </w:t>
      </w:r>
      <w:r>
        <w:rPr>
          <w:rFonts w:ascii="Times New Roman" w:hAnsi="Times New Roman" w:cs="Times New Roman"/>
        </w:rPr>
        <w:t>Banda Aceh: Unsyiah.</w:t>
      </w:r>
      <w:commentRangeEnd w:id="2"/>
      <w:r>
        <w:commentReference w:id="2"/>
      </w:r>
    </w:p>
    <w:p w:rsidR="00514357" w:rsidRDefault="00721A7A" w:rsidP="00AD1888">
      <w:pPr>
        <w:spacing w:after="0" w:line="360" w:lineRule="auto"/>
        <w:ind w:left="567" w:hanging="567"/>
        <w:jc w:val="both"/>
        <w:rPr>
          <w:rFonts w:ascii="Times New Roman" w:hAnsi="Times New Roman" w:cs="Times New Roman"/>
        </w:rPr>
      </w:pPr>
      <w:proofErr w:type="gramStart"/>
      <w:r>
        <w:rPr>
          <w:rFonts w:ascii="Times New Roman" w:hAnsi="Times New Roman" w:cs="Times New Roman"/>
        </w:rPr>
        <w:t>Muhammad Thobroni dan Arif M</w:t>
      </w:r>
      <w:r w:rsidR="009C165F">
        <w:rPr>
          <w:rFonts w:ascii="Times New Roman" w:hAnsi="Times New Roman" w:cs="Times New Roman"/>
        </w:rPr>
        <w:t>ustofa</w:t>
      </w:r>
      <w:r w:rsidR="009C165F">
        <w:rPr>
          <w:rFonts w:ascii="Times New Roman" w:hAnsi="Times New Roman" w:cs="Times New Roman"/>
          <w:lang w:val="id-ID"/>
        </w:rPr>
        <w:t>.</w:t>
      </w:r>
      <w:proofErr w:type="gramEnd"/>
      <w:r w:rsidR="009C165F">
        <w:rPr>
          <w:rFonts w:ascii="Times New Roman" w:hAnsi="Times New Roman" w:cs="Times New Roman"/>
          <w:lang w:val="id-ID"/>
        </w:rPr>
        <w:t xml:space="preserve"> </w:t>
      </w:r>
      <w:r w:rsidR="009C165F">
        <w:rPr>
          <w:rFonts w:ascii="Times New Roman" w:hAnsi="Times New Roman" w:cs="Times New Roman"/>
        </w:rPr>
        <w:t>2013</w:t>
      </w:r>
      <w:r w:rsidR="009C165F">
        <w:rPr>
          <w:rFonts w:ascii="Times New Roman" w:hAnsi="Times New Roman" w:cs="Times New Roman"/>
          <w:lang w:val="id-ID"/>
        </w:rPr>
        <w:t xml:space="preserve">. </w:t>
      </w:r>
      <w:r>
        <w:rPr>
          <w:rFonts w:ascii="Times New Roman" w:hAnsi="Times New Roman" w:cs="Times New Roman"/>
          <w:i/>
        </w:rPr>
        <w:t>Belajar dan Pembelajaran Pengembangan Wacana dan Praktik Pembelaja</w:t>
      </w:r>
      <w:r w:rsidR="009C165F">
        <w:rPr>
          <w:rFonts w:ascii="Times New Roman" w:hAnsi="Times New Roman" w:cs="Times New Roman"/>
          <w:i/>
        </w:rPr>
        <w:t>ran dalam Pembangunan Nasional</w:t>
      </w:r>
      <w:r w:rsidR="009C165F">
        <w:rPr>
          <w:rFonts w:ascii="Times New Roman" w:hAnsi="Times New Roman" w:cs="Times New Roman"/>
          <w:i/>
          <w:lang w:val="id-ID"/>
        </w:rPr>
        <w:t xml:space="preserve">. </w:t>
      </w:r>
      <w:r w:rsidR="009C165F">
        <w:rPr>
          <w:rFonts w:ascii="Times New Roman" w:hAnsi="Times New Roman" w:cs="Times New Roman"/>
        </w:rPr>
        <w:t>Jogjakarta: Ar Ruzz Media</w:t>
      </w:r>
      <w:r>
        <w:rPr>
          <w:rFonts w:ascii="Times New Roman" w:hAnsi="Times New Roman" w:cs="Times New Roman"/>
        </w:rPr>
        <w:t>.</w:t>
      </w:r>
    </w:p>
    <w:p w:rsidR="00E44D39" w:rsidRDefault="00E44D39" w:rsidP="00AD1888">
      <w:pPr>
        <w:pStyle w:val="BodyText"/>
        <w:spacing w:line="360" w:lineRule="auto"/>
        <w:ind w:left="567" w:hanging="567"/>
        <w:jc w:val="both"/>
        <w:rPr>
          <w:sz w:val="22"/>
          <w:szCs w:val="22"/>
        </w:rPr>
      </w:pPr>
      <w:r>
        <w:rPr>
          <w:sz w:val="22"/>
          <w:szCs w:val="22"/>
        </w:rPr>
        <w:t>Nurendah</w:t>
      </w:r>
      <w:r>
        <w:rPr>
          <w:sz w:val="22"/>
          <w:szCs w:val="22"/>
          <w:lang w:val="id-ID"/>
        </w:rPr>
        <w:t xml:space="preserve">, </w:t>
      </w:r>
      <w:r>
        <w:rPr>
          <w:sz w:val="22"/>
          <w:szCs w:val="22"/>
        </w:rPr>
        <w:t>Yuli</w:t>
      </w:r>
      <w:r>
        <w:rPr>
          <w:sz w:val="22"/>
          <w:szCs w:val="22"/>
          <w:lang w:val="id-ID"/>
        </w:rPr>
        <w:t xml:space="preserve">. </w:t>
      </w:r>
      <w:r>
        <w:rPr>
          <w:sz w:val="22"/>
          <w:szCs w:val="22"/>
        </w:rPr>
        <w:t xml:space="preserve">2012 </w:t>
      </w:r>
      <w:r>
        <w:rPr>
          <w:sz w:val="22"/>
          <w:szCs w:val="22"/>
          <w:lang w:val="id-ID"/>
        </w:rPr>
        <w:t xml:space="preserve">. </w:t>
      </w:r>
      <w:r>
        <w:rPr>
          <w:sz w:val="22"/>
          <w:szCs w:val="22"/>
        </w:rPr>
        <w:t>“Pengaruh Pembelajaran Berbasis Masalah (</w:t>
      </w:r>
      <w:r>
        <w:rPr>
          <w:i/>
          <w:sz w:val="22"/>
          <w:szCs w:val="22"/>
        </w:rPr>
        <w:t>Problem Based Learning</w:t>
      </w:r>
      <w:r>
        <w:rPr>
          <w:sz w:val="22"/>
          <w:szCs w:val="22"/>
        </w:rPr>
        <w:t xml:space="preserve">) terhadap Peningkatan Kemampuan Penalaran Matematis Siswa”, </w:t>
      </w:r>
      <w:r>
        <w:rPr>
          <w:i/>
          <w:sz w:val="22"/>
          <w:szCs w:val="22"/>
        </w:rPr>
        <w:t xml:space="preserve">Skripsi, </w:t>
      </w:r>
      <w:r>
        <w:rPr>
          <w:sz w:val="22"/>
          <w:szCs w:val="22"/>
        </w:rPr>
        <w:t>Cirebon: IAIN Syekh Nurjati.</w:t>
      </w:r>
    </w:p>
    <w:p w:rsidR="00514357" w:rsidRDefault="00721A7A" w:rsidP="00AD1888">
      <w:pPr>
        <w:spacing w:after="0" w:line="360" w:lineRule="auto"/>
        <w:ind w:left="567" w:hanging="567"/>
        <w:jc w:val="both"/>
        <w:rPr>
          <w:rFonts w:ascii="Times New Roman" w:hAnsi="Times New Roman" w:cs="Times New Roman"/>
        </w:rPr>
      </w:pPr>
      <w:proofErr w:type="gramStart"/>
      <w:r>
        <w:rPr>
          <w:rFonts w:ascii="Times New Roman" w:hAnsi="Times New Roman" w:cs="Times New Roman"/>
        </w:rPr>
        <w:t xml:space="preserve">OECD, </w:t>
      </w:r>
      <w:r w:rsidR="00E44D39">
        <w:rPr>
          <w:rFonts w:ascii="Times New Roman" w:hAnsi="Times New Roman" w:cs="Times New Roman"/>
          <w:i/>
        </w:rPr>
        <w:t>PIS</w:t>
      </w:r>
      <w:r w:rsidR="00E44D39">
        <w:rPr>
          <w:rFonts w:ascii="Times New Roman" w:hAnsi="Times New Roman" w:cs="Times New Roman"/>
          <w:i/>
          <w:lang w:val="id-ID"/>
        </w:rPr>
        <w:t>A</w:t>
      </w:r>
      <w:r>
        <w:rPr>
          <w:rFonts w:ascii="Times New Roman" w:hAnsi="Times New Roman" w:cs="Times New Roman"/>
          <w:i/>
        </w:rPr>
        <w:t xml:space="preserve"> 2012</w:t>
      </w:r>
      <w:r w:rsidR="00E44D39">
        <w:rPr>
          <w:rFonts w:ascii="Times New Roman" w:hAnsi="Times New Roman" w:cs="Times New Roman"/>
          <w:i/>
          <w:lang w:val="id-ID"/>
        </w:rPr>
        <w:t>.</w:t>
      </w:r>
      <w:proofErr w:type="gramEnd"/>
      <w:r w:rsidR="00E44D39" w:rsidRPr="00E44D39">
        <w:rPr>
          <w:rFonts w:ascii="Times New Roman" w:hAnsi="Times New Roman" w:cs="Times New Roman"/>
        </w:rPr>
        <w:t xml:space="preserve"> </w:t>
      </w:r>
      <w:r w:rsidR="00E44D39">
        <w:rPr>
          <w:rFonts w:ascii="Times New Roman" w:hAnsi="Times New Roman" w:cs="Times New Roman"/>
        </w:rPr>
        <w:t>2013</w:t>
      </w:r>
      <w:r w:rsidR="00E44D39">
        <w:rPr>
          <w:rFonts w:ascii="Times New Roman" w:hAnsi="Times New Roman" w:cs="Times New Roman"/>
          <w:lang w:val="id-ID"/>
        </w:rPr>
        <w:t>.</w:t>
      </w:r>
      <w:r>
        <w:rPr>
          <w:rFonts w:ascii="Times New Roman" w:hAnsi="Times New Roman" w:cs="Times New Roman"/>
          <w:i/>
        </w:rPr>
        <w:t xml:space="preserve"> Assessment and Analytical Framework: Mathematics, Reading, Science, Problem Solving and Financial Literacy</w:t>
      </w:r>
      <w:r w:rsidR="00E44D39">
        <w:rPr>
          <w:rFonts w:ascii="Times New Roman" w:hAnsi="Times New Roman" w:cs="Times New Roman"/>
        </w:rPr>
        <w:t>, OECD Publishing</w:t>
      </w:r>
      <w:r>
        <w:rPr>
          <w:rFonts w:ascii="Times New Roman" w:hAnsi="Times New Roman" w:cs="Times New Roman"/>
        </w:rPr>
        <w:t>.</w:t>
      </w:r>
    </w:p>
    <w:p w:rsidR="00514357" w:rsidRDefault="00721A7A" w:rsidP="00AD1888">
      <w:pPr>
        <w:spacing w:after="0" w:line="360" w:lineRule="auto"/>
        <w:ind w:left="567" w:hanging="567"/>
        <w:rPr>
          <w:rFonts w:ascii="Times New Roman" w:hAnsi="Times New Roman" w:cs="Times New Roman"/>
        </w:rPr>
      </w:pPr>
      <w:proofErr w:type="gramStart"/>
      <w:r>
        <w:rPr>
          <w:rFonts w:ascii="Times New Roman" w:hAnsi="Times New Roman" w:cs="Times New Roman"/>
        </w:rPr>
        <w:t xml:space="preserve">OECD, </w:t>
      </w:r>
      <w:r>
        <w:rPr>
          <w:rFonts w:ascii="Times New Roman" w:hAnsi="Times New Roman" w:cs="Times New Roman"/>
          <w:i/>
        </w:rPr>
        <w:t>PISA 2015 Resulst in Focus</w:t>
      </w:r>
      <w:r>
        <w:rPr>
          <w:rFonts w:ascii="Times New Roman" w:hAnsi="Times New Roman" w:cs="Times New Roman"/>
        </w:rPr>
        <w:t>, (OECD Publishing, 2016).</w:t>
      </w:r>
      <w:proofErr w:type="gramEnd"/>
    </w:p>
    <w:p w:rsidR="00514357" w:rsidRDefault="00721A7A" w:rsidP="00AD1888">
      <w:pPr>
        <w:spacing w:after="0" w:line="360" w:lineRule="auto"/>
        <w:ind w:left="567" w:hanging="567"/>
        <w:jc w:val="both"/>
        <w:rPr>
          <w:rFonts w:ascii="Times New Roman" w:hAnsi="Times New Roman" w:cs="Times New Roman"/>
        </w:rPr>
      </w:pPr>
      <w:proofErr w:type="gramStart"/>
      <w:r>
        <w:rPr>
          <w:rFonts w:ascii="Times New Roman" w:hAnsi="Times New Roman" w:cs="Times New Roman"/>
        </w:rPr>
        <w:t xml:space="preserve">Pusat Bahasa </w:t>
      </w:r>
      <w:r w:rsidR="00E44D39">
        <w:rPr>
          <w:rFonts w:ascii="Times New Roman" w:hAnsi="Times New Roman" w:cs="Times New Roman"/>
        </w:rPr>
        <w:t>Departemen Pendidikan Nasional</w:t>
      </w:r>
      <w:r w:rsidR="00E44D39">
        <w:rPr>
          <w:rFonts w:ascii="Times New Roman" w:hAnsi="Times New Roman" w:cs="Times New Roman"/>
          <w:lang w:val="id-ID"/>
        </w:rPr>
        <w:t>.</w:t>
      </w:r>
      <w:proofErr w:type="gramEnd"/>
      <w:r w:rsidR="00E44D39">
        <w:rPr>
          <w:rFonts w:ascii="Times New Roman" w:hAnsi="Times New Roman" w:cs="Times New Roman"/>
          <w:lang w:val="id-ID"/>
        </w:rPr>
        <w:t xml:space="preserve"> </w:t>
      </w:r>
      <w:proofErr w:type="gramStart"/>
      <w:r w:rsidR="00E44D39">
        <w:rPr>
          <w:rFonts w:ascii="Times New Roman" w:hAnsi="Times New Roman" w:cs="Times New Roman"/>
        </w:rPr>
        <w:t>2008</w:t>
      </w:r>
      <w:r w:rsidR="00E44D39">
        <w:rPr>
          <w:rFonts w:ascii="Times New Roman" w:hAnsi="Times New Roman" w:cs="Times New Roman"/>
          <w:lang w:val="id-ID"/>
        </w:rPr>
        <w:t xml:space="preserve">. </w:t>
      </w:r>
      <w:r>
        <w:rPr>
          <w:rFonts w:ascii="Times New Roman" w:hAnsi="Times New Roman" w:cs="Times New Roman"/>
          <w:i/>
        </w:rPr>
        <w:t>Kamus Besar Bahasa Indonesia</w:t>
      </w:r>
      <w:r w:rsidR="00E44D39">
        <w:rPr>
          <w:rFonts w:ascii="Times New Roman" w:hAnsi="Times New Roman" w:cs="Times New Roman"/>
          <w:lang w:val="id-ID"/>
        </w:rPr>
        <w:t>.</w:t>
      </w:r>
      <w:proofErr w:type="gramEnd"/>
      <w:r w:rsidR="00E44D39">
        <w:rPr>
          <w:rFonts w:ascii="Times New Roman" w:hAnsi="Times New Roman" w:cs="Times New Roman"/>
          <w:lang w:val="id-ID"/>
        </w:rPr>
        <w:t xml:space="preserve"> </w:t>
      </w:r>
      <w:r>
        <w:rPr>
          <w:rFonts w:ascii="Times New Roman" w:hAnsi="Times New Roman" w:cs="Times New Roman"/>
        </w:rPr>
        <w:t xml:space="preserve">Jakarta: </w:t>
      </w:r>
      <w:r w:rsidR="00E44D39">
        <w:rPr>
          <w:rFonts w:ascii="Times New Roman" w:hAnsi="Times New Roman" w:cs="Times New Roman"/>
        </w:rPr>
        <w:t>PT Gramedia Pustaka Utama</w:t>
      </w:r>
      <w:r>
        <w:rPr>
          <w:rFonts w:ascii="Times New Roman" w:hAnsi="Times New Roman" w:cs="Times New Roman"/>
        </w:rPr>
        <w:t>.</w:t>
      </w:r>
    </w:p>
    <w:p w:rsidR="00514357" w:rsidRPr="00E44D39" w:rsidRDefault="00E44D39" w:rsidP="00AD1888">
      <w:pPr>
        <w:spacing w:after="0" w:line="360" w:lineRule="auto"/>
        <w:ind w:left="567" w:hanging="567"/>
        <w:rPr>
          <w:rFonts w:ascii="Times New Roman" w:hAnsi="Times New Roman" w:cs="Times New Roman"/>
          <w:i/>
        </w:rPr>
      </w:pPr>
      <w:proofErr w:type="gramStart"/>
      <w:r>
        <w:rPr>
          <w:rFonts w:ascii="Times New Roman" w:hAnsi="Times New Roman" w:cs="Times New Roman"/>
        </w:rPr>
        <w:t>Rusman.</w:t>
      </w:r>
      <w:proofErr w:type="gramEnd"/>
      <w:r>
        <w:rPr>
          <w:rFonts w:ascii="Times New Roman" w:hAnsi="Times New Roman" w:cs="Times New Roman"/>
        </w:rPr>
        <w:t xml:space="preserve"> </w:t>
      </w:r>
      <w:r>
        <w:t>2011</w:t>
      </w:r>
      <w:r>
        <w:rPr>
          <w:lang w:val="id-ID"/>
        </w:rPr>
        <w:t xml:space="preserve">. </w:t>
      </w:r>
      <w:r w:rsidR="00721A7A">
        <w:rPr>
          <w:rFonts w:ascii="Times New Roman" w:hAnsi="Times New Roman" w:cs="Times New Roman"/>
          <w:i/>
        </w:rPr>
        <w:t>Model-Model Pembelajaran Mengembangkan Profesionalisme Guru</w:t>
      </w:r>
      <w:r w:rsidR="00721A7A" w:rsidRPr="00E44D39">
        <w:rPr>
          <w:rFonts w:ascii="Times New Roman" w:hAnsi="Times New Roman" w:cs="Times New Roman"/>
          <w:i/>
        </w:rPr>
        <w:t xml:space="preserve">, </w:t>
      </w:r>
      <w:r w:rsidR="00721A7A" w:rsidRPr="00E44D39">
        <w:rPr>
          <w:rFonts w:ascii="Times New Roman" w:hAnsi="Times New Roman" w:cs="Times New Roman"/>
        </w:rPr>
        <w:t>Jakarta: Rajawali Pers, 2011).</w:t>
      </w:r>
    </w:p>
    <w:p w:rsidR="00514357" w:rsidRDefault="00E44D39" w:rsidP="00AD1888">
      <w:pPr>
        <w:spacing w:after="0" w:line="360" w:lineRule="auto"/>
        <w:ind w:left="567" w:hanging="567"/>
        <w:jc w:val="both"/>
        <w:rPr>
          <w:rFonts w:ascii="Times New Roman" w:hAnsi="Times New Roman" w:cs="Times New Roman"/>
        </w:rPr>
      </w:pPr>
      <w:proofErr w:type="gramStart"/>
      <w:r>
        <w:rPr>
          <w:rFonts w:ascii="Times New Roman" w:hAnsi="Times New Roman" w:cs="Times New Roman"/>
        </w:rPr>
        <w:t>Rusmono</w:t>
      </w:r>
      <w:r>
        <w:rPr>
          <w:rFonts w:ascii="Times New Roman" w:hAnsi="Times New Roman" w:cs="Times New Roman"/>
          <w:lang w:val="id-ID"/>
        </w:rPr>
        <w:t>.</w:t>
      </w:r>
      <w:proofErr w:type="gramEnd"/>
      <w:r>
        <w:rPr>
          <w:rFonts w:ascii="Times New Roman" w:hAnsi="Times New Roman" w:cs="Times New Roman"/>
          <w:lang w:val="id-ID"/>
        </w:rPr>
        <w:t xml:space="preserve"> </w:t>
      </w:r>
      <w:r>
        <w:rPr>
          <w:rFonts w:ascii="Times New Roman" w:hAnsi="Times New Roman" w:cs="Times New Roman"/>
        </w:rPr>
        <w:t>2012</w:t>
      </w:r>
      <w:r>
        <w:rPr>
          <w:rFonts w:ascii="Times New Roman" w:hAnsi="Times New Roman" w:cs="Times New Roman"/>
          <w:lang w:val="id-ID"/>
        </w:rPr>
        <w:t>.</w:t>
      </w:r>
      <w:r w:rsidR="00721A7A">
        <w:rPr>
          <w:rFonts w:ascii="Times New Roman" w:hAnsi="Times New Roman" w:cs="Times New Roman"/>
        </w:rPr>
        <w:t xml:space="preserve"> </w:t>
      </w:r>
      <w:r w:rsidR="00721A7A">
        <w:rPr>
          <w:rFonts w:ascii="Times New Roman" w:hAnsi="Times New Roman" w:cs="Times New Roman"/>
          <w:i/>
        </w:rPr>
        <w:t>Strategi Pembelajaran denga</w:t>
      </w:r>
      <w:r w:rsidR="00721A7A">
        <w:rPr>
          <w:rFonts w:ascii="Times New Roman" w:hAnsi="Times New Roman" w:cs="Times New Roman"/>
          <w:i/>
        </w:rPr>
        <w:t>n Problem Based Learning Itu Perlu untuk Meningkatkan Profesionalisme Guru</w:t>
      </w:r>
      <w:r>
        <w:rPr>
          <w:rFonts w:ascii="Times New Roman" w:hAnsi="Times New Roman" w:cs="Times New Roman"/>
          <w:lang w:val="id-ID"/>
        </w:rPr>
        <w:t xml:space="preserve">. </w:t>
      </w:r>
      <w:r>
        <w:rPr>
          <w:rFonts w:ascii="Times New Roman" w:hAnsi="Times New Roman" w:cs="Times New Roman"/>
        </w:rPr>
        <w:t>Bogor: Ghalia Indonesia</w:t>
      </w:r>
      <w:r w:rsidR="00721A7A">
        <w:rPr>
          <w:rFonts w:ascii="Times New Roman" w:hAnsi="Times New Roman" w:cs="Times New Roman"/>
        </w:rPr>
        <w:t>.</w:t>
      </w:r>
    </w:p>
    <w:p w:rsidR="00514357" w:rsidRPr="00E44D39" w:rsidRDefault="00E44D39" w:rsidP="00AD1888">
      <w:pPr>
        <w:spacing w:after="0" w:line="360" w:lineRule="auto"/>
        <w:ind w:left="567" w:hanging="567"/>
        <w:jc w:val="both"/>
        <w:rPr>
          <w:rFonts w:ascii="Times New Roman" w:hAnsi="Times New Roman" w:cs="Times New Roman"/>
          <w:lang w:val="id-ID"/>
        </w:rPr>
      </w:pPr>
      <w:r>
        <w:rPr>
          <w:rFonts w:ascii="Times New Roman" w:hAnsi="Times New Roman" w:cs="Times New Roman"/>
        </w:rPr>
        <w:t>Sri Wardhani</w:t>
      </w:r>
      <w:r>
        <w:rPr>
          <w:rFonts w:ascii="Times New Roman" w:hAnsi="Times New Roman" w:cs="Times New Roman"/>
          <w:lang w:val="id-ID"/>
        </w:rPr>
        <w:t xml:space="preserve">. </w:t>
      </w:r>
      <w:r>
        <w:rPr>
          <w:rFonts w:ascii="Times New Roman" w:hAnsi="Times New Roman" w:cs="Times New Roman"/>
        </w:rPr>
        <w:t>2008</w:t>
      </w:r>
      <w:r>
        <w:rPr>
          <w:rFonts w:ascii="Times New Roman" w:hAnsi="Times New Roman" w:cs="Times New Roman"/>
          <w:lang w:val="id-ID"/>
        </w:rPr>
        <w:t xml:space="preserve">. </w:t>
      </w:r>
      <w:r w:rsidR="00721A7A">
        <w:rPr>
          <w:rFonts w:ascii="Times New Roman" w:hAnsi="Times New Roman" w:cs="Times New Roman"/>
          <w:i/>
        </w:rPr>
        <w:t>Analisis SI dan SKL Mata Pelajaran Matematika SMP/MTs untuk Optimalisasi Tujuan Mata Pelajaran Matematika</w:t>
      </w:r>
      <w:r>
        <w:rPr>
          <w:rFonts w:ascii="Times New Roman" w:hAnsi="Times New Roman" w:cs="Times New Roman"/>
          <w:lang w:val="id-ID"/>
        </w:rPr>
        <w:t xml:space="preserve">. </w:t>
      </w:r>
      <w:r w:rsidR="00721A7A">
        <w:rPr>
          <w:rFonts w:ascii="Times New Roman" w:hAnsi="Times New Roman" w:cs="Times New Roman"/>
        </w:rPr>
        <w:t>Yogyakarta: Pusat Pengemb</w:t>
      </w:r>
      <w:r w:rsidR="00721A7A">
        <w:rPr>
          <w:rFonts w:ascii="Times New Roman" w:hAnsi="Times New Roman" w:cs="Times New Roman"/>
        </w:rPr>
        <w:t>angan dan Pemberdayaan Pendidik dan Tenaga</w:t>
      </w:r>
      <w:r>
        <w:rPr>
          <w:rFonts w:ascii="Times New Roman" w:hAnsi="Times New Roman" w:cs="Times New Roman"/>
        </w:rPr>
        <w:t xml:space="preserve"> Kependidikan Matematika</w:t>
      </w:r>
      <w:r>
        <w:rPr>
          <w:rFonts w:ascii="Times New Roman" w:hAnsi="Times New Roman" w:cs="Times New Roman"/>
          <w:lang w:val="id-ID"/>
        </w:rPr>
        <w:t>.</w:t>
      </w:r>
    </w:p>
    <w:p w:rsidR="00514357" w:rsidRPr="00E44D39" w:rsidRDefault="00E44D39" w:rsidP="00AD1888">
      <w:pPr>
        <w:spacing w:after="0" w:line="360" w:lineRule="auto"/>
        <w:ind w:left="567" w:hanging="567"/>
        <w:rPr>
          <w:rFonts w:ascii="Times New Roman" w:hAnsi="Times New Roman" w:cs="Times New Roman"/>
          <w:lang w:val="id-ID"/>
        </w:rPr>
      </w:pPr>
      <w:proofErr w:type="gramStart"/>
      <w:r>
        <w:rPr>
          <w:rFonts w:ascii="Times New Roman" w:hAnsi="Times New Roman" w:cs="Times New Roman"/>
        </w:rPr>
        <w:t>Sudjana</w:t>
      </w:r>
      <w:r>
        <w:rPr>
          <w:rFonts w:ascii="Times New Roman" w:hAnsi="Times New Roman" w:cs="Times New Roman"/>
          <w:lang w:val="id-ID"/>
        </w:rPr>
        <w:t>.</w:t>
      </w:r>
      <w:proofErr w:type="gramEnd"/>
      <w:r>
        <w:rPr>
          <w:rFonts w:ascii="Times New Roman" w:hAnsi="Times New Roman" w:cs="Times New Roman"/>
          <w:lang w:val="id-ID"/>
        </w:rPr>
        <w:t xml:space="preserve"> </w:t>
      </w:r>
      <w:r>
        <w:rPr>
          <w:rFonts w:ascii="Times New Roman" w:hAnsi="Times New Roman" w:cs="Times New Roman"/>
        </w:rPr>
        <w:t>2009</w:t>
      </w:r>
      <w:r>
        <w:rPr>
          <w:rFonts w:ascii="Times New Roman" w:hAnsi="Times New Roman" w:cs="Times New Roman"/>
          <w:lang w:val="id-ID"/>
        </w:rPr>
        <w:t xml:space="preserve">. </w:t>
      </w:r>
      <w:r>
        <w:rPr>
          <w:rFonts w:ascii="Times New Roman" w:hAnsi="Times New Roman" w:cs="Times New Roman"/>
          <w:i/>
        </w:rPr>
        <w:t>Metoda Statistika Edisi VI</w:t>
      </w:r>
      <w:r>
        <w:rPr>
          <w:rFonts w:ascii="Times New Roman" w:hAnsi="Times New Roman" w:cs="Times New Roman"/>
          <w:i/>
          <w:lang w:val="id-ID"/>
        </w:rPr>
        <w:t xml:space="preserve">. </w:t>
      </w:r>
      <w:r>
        <w:rPr>
          <w:rFonts w:ascii="Times New Roman" w:hAnsi="Times New Roman" w:cs="Times New Roman"/>
        </w:rPr>
        <w:t>Bandung: Tarsito</w:t>
      </w:r>
      <w:r>
        <w:rPr>
          <w:rFonts w:ascii="Times New Roman" w:hAnsi="Times New Roman" w:cs="Times New Roman"/>
          <w:lang w:val="id-ID"/>
        </w:rPr>
        <w:t>.</w:t>
      </w:r>
    </w:p>
    <w:p w:rsidR="00514357" w:rsidRPr="00E44D39" w:rsidRDefault="00E44D39" w:rsidP="00AD1888">
      <w:pPr>
        <w:spacing w:after="0" w:line="360" w:lineRule="auto"/>
        <w:ind w:left="567" w:hanging="567"/>
        <w:jc w:val="both"/>
        <w:rPr>
          <w:rFonts w:ascii="Times New Roman" w:hAnsi="Times New Roman" w:cs="Times New Roman"/>
          <w:lang w:val="id-ID"/>
        </w:rPr>
      </w:pPr>
      <w:proofErr w:type="gramStart"/>
      <w:r>
        <w:rPr>
          <w:rFonts w:ascii="Times New Roman" w:hAnsi="Times New Roman" w:cs="Times New Roman"/>
        </w:rPr>
        <w:t>Sugiyono</w:t>
      </w:r>
      <w:r>
        <w:rPr>
          <w:rFonts w:ascii="Times New Roman" w:hAnsi="Times New Roman" w:cs="Times New Roman"/>
          <w:lang w:val="id-ID"/>
        </w:rPr>
        <w:t>.</w:t>
      </w:r>
      <w:proofErr w:type="gramEnd"/>
      <w:r>
        <w:rPr>
          <w:rFonts w:ascii="Times New Roman" w:hAnsi="Times New Roman" w:cs="Times New Roman"/>
          <w:lang w:val="id-ID"/>
        </w:rPr>
        <w:t xml:space="preserve"> </w:t>
      </w:r>
      <w:r>
        <w:rPr>
          <w:rFonts w:ascii="Times New Roman" w:hAnsi="Times New Roman" w:cs="Times New Roman"/>
        </w:rPr>
        <w:t>2010</w:t>
      </w:r>
      <w:r>
        <w:rPr>
          <w:rFonts w:ascii="Times New Roman" w:hAnsi="Times New Roman" w:cs="Times New Roman"/>
          <w:lang w:val="id-ID"/>
        </w:rPr>
        <w:t xml:space="preserve">. </w:t>
      </w:r>
      <w:r w:rsidR="00721A7A">
        <w:rPr>
          <w:rFonts w:ascii="Times New Roman" w:hAnsi="Times New Roman" w:cs="Times New Roman"/>
          <w:i/>
        </w:rPr>
        <w:t>Metode Penelitian Pendidikan Pendekatan Ku</w:t>
      </w:r>
      <w:r>
        <w:rPr>
          <w:rFonts w:ascii="Times New Roman" w:hAnsi="Times New Roman" w:cs="Times New Roman"/>
          <w:i/>
        </w:rPr>
        <w:t>antitatif, Kualitatif, dan R&amp;D</w:t>
      </w:r>
      <w:r>
        <w:rPr>
          <w:rFonts w:ascii="Times New Roman" w:hAnsi="Times New Roman" w:cs="Times New Roman"/>
          <w:i/>
          <w:lang w:val="id-ID"/>
        </w:rPr>
        <w:t xml:space="preserve">. </w:t>
      </w:r>
      <w:r>
        <w:rPr>
          <w:rFonts w:ascii="Times New Roman" w:hAnsi="Times New Roman" w:cs="Times New Roman"/>
        </w:rPr>
        <w:t>Bandung: Alfabeta</w:t>
      </w:r>
      <w:r>
        <w:rPr>
          <w:rFonts w:ascii="Times New Roman" w:hAnsi="Times New Roman" w:cs="Times New Roman"/>
          <w:lang w:val="id-ID"/>
        </w:rPr>
        <w:t>.</w:t>
      </w:r>
    </w:p>
    <w:p w:rsidR="00E44D39" w:rsidRPr="00E44D39" w:rsidRDefault="00E44D39" w:rsidP="00AD1888">
      <w:pPr>
        <w:spacing w:after="0" w:line="360" w:lineRule="auto"/>
        <w:ind w:left="567" w:hanging="567"/>
        <w:jc w:val="both"/>
        <w:rPr>
          <w:rFonts w:ascii="Times New Roman" w:hAnsi="Times New Roman" w:cs="Times New Roman"/>
          <w:lang w:val="id-ID"/>
        </w:rPr>
      </w:pPr>
      <w:r>
        <w:rPr>
          <w:rFonts w:ascii="Times New Roman" w:hAnsi="Times New Roman" w:cs="Times New Roman"/>
        </w:rPr>
        <w:t>Sumarmo</w:t>
      </w:r>
      <w:r>
        <w:rPr>
          <w:rFonts w:ascii="Times New Roman" w:hAnsi="Times New Roman" w:cs="Times New Roman"/>
          <w:lang w:val="id-ID"/>
        </w:rPr>
        <w:t>,</w:t>
      </w:r>
      <w:r>
        <w:rPr>
          <w:rFonts w:ascii="Times New Roman" w:hAnsi="Times New Roman" w:cs="Times New Roman"/>
        </w:rPr>
        <w:t xml:space="preserve"> Utari</w:t>
      </w:r>
      <w:r>
        <w:rPr>
          <w:rFonts w:ascii="Times New Roman" w:hAnsi="Times New Roman" w:cs="Times New Roman"/>
          <w:lang w:val="id-ID"/>
        </w:rPr>
        <w:t xml:space="preserve">. </w:t>
      </w:r>
      <w:proofErr w:type="gramStart"/>
      <w:r>
        <w:rPr>
          <w:rFonts w:ascii="Times New Roman" w:hAnsi="Times New Roman" w:cs="Times New Roman"/>
        </w:rPr>
        <w:t>2014</w:t>
      </w:r>
      <w:r>
        <w:rPr>
          <w:rFonts w:ascii="Times New Roman" w:hAnsi="Times New Roman" w:cs="Times New Roman"/>
          <w:lang w:val="id-ID"/>
        </w:rPr>
        <w:t xml:space="preserve">. </w:t>
      </w:r>
      <w:r>
        <w:rPr>
          <w:rFonts w:ascii="Times New Roman" w:hAnsi="Times New Roman" w:cs="Times New Roman"/>
          <w:i/>
        </w:rPr>
        <w:t>Mengembangkan Instrumen untuk Mengukur High Order Mathematical Thinking Skills</w:t>
      </w:r>
      <w:r>
        <w:rPr>
          <w:rFonts w:ascii="Times New Roman" w:hAnsi="Times New Roman" w:cs="Times New Roman"/>
          <w:i/>
          <w:lang w:val="id-ID"/>
        </w:rPr>
        <w:t>.</w:t>
      </w:r>
      <w:proofErr w:type="gramEnd"/>
      <w:r>
        <w:rPr>
          <w:rFonts w:ascii="Times New Roman" w:hAnsi="Times New Roman" w:cs="Times New Roman"/>
          <w:i/>
          <w:lang w:val="id-ID"/>
        </w:rPr>
        <w:t xml:space="preserve"> </w:t>
      </w:r>
      <w:r>
        <w:rPr>
          <w:rFonts w:ascii="Times New Roman" w:hAnsi="Times New Roman" w:cs="Times New Roman"/>
        </w:rPr>
        <w:t>Bandung: STKIP Siliwangi</w:t>
      </w:r>
      <w:r>
        <w:rPr>
          <w:rFonts w:ascii="Times New Roman" w:hAnsi="Times New Roman" w:cs="Times New Roman"/>
          <w:lang w:val="id-ID"/>
        </w:rPr>
        <w:t>.</w:t>
      </w:r>
    </w:p>
    <w:p w:rsidR="00E44D39" w:rsidRPr="00E44D39" w:rsidRDefault="00E44D39" w:rsidP="00AD1888">
      <w:pPr>
        <w:spacing w:after="0" w:line="360" w:lineRule="auto"/>
        <w:ind w:left="567" w:hanging="567"/>
        <w:rPr>
          <w:rFonts w:ascii="Times New Roman" w:hAnsi="Times New Roman" w:cs="Times New Roman"/>
          <w:lang w:val="id-ID"/>
        </w:rPr>
      </w:pPr>
      <w:proofErr w:type="gramStart"/>
      <w:r>
        <w:rPr>
          <w:rFonts w:ascii="Times New Roman" w:hAnsi="Times New Roman" w:cs="Times New Roman"/>
        </w:rPr>
        <w:t>Sukardi</w:t>
      </w:r>
      <w:r>
        <w:rPr>
          <w:rFonts w:ascii="Times New Roman" w:hAnsi="Times New Roman" w:cs="Times New Roman"/>
          <w:lang w:val="id-ID"/>
        </w:rPr>
        <w:t>.</w:t>
      </w:r>
      <w:proofErr w:type="gramEnd"/>
      <w:r>
        <w:rPr>
          <w:rFonts w:ascii="Times New Roman" w:hAnsi="Times New Roman" w:cs="Times New Roman"/>
          <w:lang w:val="id-ID"/>
        </w:rPr>
        <w:t xml:space="preserve"> </w:t>
      </w:r>
      <w:r>
        <w:rPr>
          <w:rFonts w:ascii="Times New Roman" w:hAnsi="Times New Roman" w:cs="Times New Roman"/>
        </w:rPr>
        <w:t>2010</w:t>
      </w:r>
      <w:r>
        <w:rPr>
          <w:rFonts w:ascii="Times New Roman" w:hAnsi="Times New Roman" w:cs="Times New Roman"/>
          <w:lang w:val="id-ID"/>
        </w:rPr>
        <w:t xml:space="preserve">. </w:t>
      </w:r>
      <w:r w:rsidR="00721A7A">
        <w:rPr>
          <w:rFonts w:ascii="Times New Roman" w:hAnsi="Times New Roman" w:cs="Times New Roman"/>
          <w:i/>
        </w:rPr>
        <w:t>Me</w:t>
      </w:r>
      <w:r>
        <w:rPr>
          <w:rFonts w:ascii="Times New Roman" w:hAnsi="Times New Roman" w:cs="Times New Roman"/>
          <w:i/>
        </w:rPr>
        <w:t>todologi Penelitian Pendidikan</w:t>
      </w:r>
      <w:r>
        <w:rPr>
          <w:rFonts w:ascii="Times New Roman" w:hAnsi="Times New Roman" w:cs="Times New Roman"/>
          <w:i/>
          <w:lang w:val="id-ID"/>
        </w:rPr>
        <w:t xml:space="preserve">. </w:t>
      </w:r>
      <w:r>
        <w:rPr>
          <w:rFonts w:ascii="Times New Roman" w:hAnsi="Times New Roman" w:cs="Times New Roman"/>
        </w:rPr>
        <w:t>Jakarta: Bumi Aksara</w:t>
      </w:r>
      <w:r>
        <w:rPr>
          <w:rFonts w:ascii="Times New Roman" w:hAnsi="Times New Roman" w:cs="Times New Roman"/>
          <w:lang w:val="id-ID"/>
        </w:rPr>
        <w:t>.</w:t>
      </w:r>
    </w:p>
    <w:p w:rsidR="00514357" w:rsidRPr="00E44D39" w:rsidRDefault="00E44D39" w:rsidP="00AD1888">
      <w:pPr>
        <w:spacing w:after="0" w:line="360" w:lineRule="auto"/>
        <w:ind w:left="567" w:hanging="567"/>
        <w:rPr>
          <w:rFonts w:ascii="Times New Roman" w:hAnsi="Times New Roman" w:cs="Times New Roman"/>
          <w:lang w:val="id-ID"/>
        </w:rPr>
      </w:pPr>
      <w:r>
        <w:rPr>
          <w:rFonts w:ascii="Times New Roman" w:hAnsi="Times New Roman" w:cs="Times New Roman"/>
        </w:rPr>
        <w:t>Suryabrata</w:t>
      </w:r>
      <w:r>
        <w:rPr>
          <w:rFonts w:ascii="Times New Roman" w:hAnsi="Times New Roman" w:cs="Times New Roman"/>
          <w:lang w:val="id-ID"/>
        </w:rPr>
        <w:t xml:space="preserve">, </w:t>
      </w:r>
      <w:r>
        <w:rPr>
          <w:rFonts w:ascii="Times New Roman" w:hAnsi="Times New Roman" w:cs="Times New Roman"/>
        </w:rPr>
        <w:t>Sumadi</w:t>
      </w:r>
      <w:r>
        <w:rPr>
          <w:rFonts w:ascii="Times New Roman" w:hAnsi="Times New Roman" w:cs="Times New Roman"/>
          <w:lang w:val="id-ID"/>
        </w:rPr>
        <w:t xml:space="preserve">. </w:t>
      </w:r>
      <w:proofErr w:type="gramStart"/>
      <w:r>
        <w:rPr>
          <w:rFonts w:ascii="Times New Roman" w:hAnsi="Times New Roman" w:cs="Times New Roman"/>
        </w:rPr>
        <w:t>2008</w:t>
      </w:r>
      <w:r w:rsidR="00721A7A">
        <w:rPr>
          <w:rFonts w:ascii="Times New Roman" w:hAnsi="Times New Roman" w:cs="Times New Roman"/>
          <w:i/>
        </w:rPr>
        <w:t>Psikologi</w:t>
      </w:r>
      <w:r w:rsidR="00721A7A">
        <w:rPr>
          <w:rFonts w:ascii="Times New Roman" w:hAnsi="Times New Roman" w:cs="Times New Roman"/>
          <w:i/>
          <w:spacing w:val="36"/>
        </w:rPr>
        <w:t xml:space="preserve"> </w:t>
      </w:r>
      <w:r w:rsidR="00721A7A">
        <w:rPr>
          <w:rFonts w:ascii="Times New Roman" w:hAnsi="Times New Roman" w:cs="Times New Roman"/>
          <w:i/>
        </w:rPr>
        <w:t>Pendidikan</w:t>
      </w:r>
      <w:r>
        <w:rPr>
          <w:rFonts w:ascii="Times New Roman" w:hAnsi="Times New Roman" w:cs="Times New Roman"/>
          <w:i/>
          <w:spacing w:val="38"/>
          <w:lang w:val="id-ID"/>
        </w:rPr>
        <w:t>.</w:t>
      </w:r>
      <w:proofErr w:type="gramEnd"/>
      <w:r>
        <w:rPr>
          <w:rFonts w:ascii="Times New Roman" w:hAnsi="Times New Roman" w:cs="Times New Roman"/>
          <w:i/>
          <w:spacing w:val="38"/>
          <w:lang w:val="id-ID"/>
        </w:rPr>
        <w:t xml:space="preserve"> </w:t>
      </w:r>
      <w:r w:rsidR="00721A7A">
        <w:rPr>
          <w:rFonts w:ascii="Times New Roman" w:hAnsi="Times New Roman" w:cs="Times New Roman"/>
        </w:rPr>
        <w:t>Jakarta:</w:t>
      </w:r>
      <w:r w:rsidR="00721A7A">
        <w:rPr>
          <w:rFonts w:ascii="Times New Roman" w:hAnsi="Times New Roman" w:cs="Times New Roman"/>
          <w:spacing w:val="36"/>
        </w:rPr>
        <w:t xml:space="preserve"> </w:t>
      </w:r>
      <w:r w:rsidR="00721A7A">
        <w:rPr>
          <w:rFonts w:ascii="Times New Roman" w:hAnsi="Times New Roman" w:cs="Times New Roman"/>
        </w:rPr>
        <w:t>PT</w:t>
      </w:r>
      <w:r w:rsidR="00721A7A">
        <w:rPr>
          <w:rFonts w:ascii="Times New Roman" w:hAnsi="Times New Roman" w:cs="Times New Roman"/>
          <w:spacing w:val="35"/>
        </w:rPr>
        <w:t xml:space="preserve"> </w:t>
      </w:r>
      <w:r w:rsidR="00721A7A">
        <w:rPr>
          <w:rFonts w:ascii="Times New Roman" w:hAnsi="Times New Roman" w:cs="Times New Roman"/>
        </w:rPr>
        <w:t>Raja</w:t>
      </w:r>
      <w:r w:rsidR="00721A7A">
        <w:rPr>
          <w:rFonts w:ascii="Times New Roman" w:hAnsi="Times New Roman" w:cs="Times New Roman"/>
          <w:spacing w:val="35"/>
        </w:rPr>
        <w:t xml:space="preserve"> </w:t>
      </w:r>
      <w:r w:rsidR="00721A7A">
        <w:rPr>
          <w:rFonts w:ascii="Times New Roman" w:hAnsi="Times New Roman" w:cs="Times New Roman"/>
        </w:rPr>
        <w:t>Grafindo</w:t>
      </w:r>
      <w:r w:rsidR="00721A7A">
        <w:rPr>
          <w:rFonts w:ascii="Times New Roman" w:hAnsi="Times New Roman" w:cs="Times New Roman"/>
          <w:spacing w:val="36"/>
        </w:rPr>
        <w:t xml:space="preserve"> </w:t>
      </w:r>
      <w:r>
        <w:rPr>
          <w:rFonts w:ascii="Times New Roman" w:hAnsi="Times New Roman" w:cs="Times New Roman"/>
        </w:rPr>
        <w:t>Persada</w:t>
      </w:r>
      <w:r>
        <w:rPr>
          <w:rFonts w:ascii="Times New Roman" w:hAnsi="Times New Roman" w:cs="Times New Roman"/>
          <w:lang w:val="id-ID"/>
        </w:rPr>
        <w:t>.</w:t>
      </w:r>
    </w:p>
    <w:p w:rsidR="00514357" w:rsidRPr="00E44D39" w:rsidRDefault="00E44D39" w:rsidP="00AD1888">
      <w:pPr>
        <w:spacing w:after="0" w:line="360" w:lineRule="auto"/>
        <w:ind w:left="567" w:hanging="567"/>
        <w:jc w:val="both"/>
        <w:rPr>
          <w:rFonts w:ascii="Times New Roman" w:hAnsi="Times New Roman" w:cs="Times New Roman"/>
          <w:lang w:val="id-ID"/>
        </w:rPr>
      </w:pPr>
      <w:r>
        <w:rPr>
          <w:rFonts w:ascii="Times New Roman" w:hAnsi="Times New Roman" w:cs="Times New Roman"/>
        </w:rPr>
        <w:lastRenderedPageBreak/>
        <w:t>Terry</w:t>
      </w:r>
      <w:r>
        <w:rPr>
          <w:rFonts w:ascii="Times New Roman" w:hAnsi="Times New Roman" w:cs="Times New Roman"/>
          <w:lang w:val="id-ID"/>
        </w:rPr>
        <w:t xml:space="preserve">. </w:t>
      </w:r>
      <w:r>
        <w:rPr>
          <w:rFonts w:ascii="Times New Roman" w:hAnsi="Times New Roman" w:cs="Times New Roman"/>
        </w:rPr>
        <w:t>2009</w:t>
      </w:r>
      <w:r>
        <w:rPr>
          <w:rFonts w:ascii="Times New Roman" w:hAnsi="Times New Roman" w:cs="Times New Roman"/>
          <w:lang w:val="id-ID"/>
        </w:rPr>
        <w:t>.</w:t>
      </w:r>
      <w:r w:rsidR="00721A7A">
        <w:rPr>
          <w:rFonts w:ascii="Times New Roman" w:hAnsi="Times New Roman" w:cs="Times New Roman"/>
        </w:rPr>
        <w:t xml:space="preserve"> </w:t>
      </w:r>
      <w:r w:rsidR="00721A7A">
        <w:rPr>
          <w:rFonts w:ascii="Times New Roman" w:hAnsi="Times New Roman" w:cs="Times New Roman"/>
          <w:i/>
        </w:rPr>
        <w:t>Reasoning Skills Success Tes Kemampuan Penalaran dalam 20 Menit</w:t>
      </w:r>
      <w:r>
        <w:rPr>
          <w:rFonts w:ascii="Times New Roman" w:hAnsi="Times New Roman" w:cs="Times New Roman"/>
          <w:lang w:val="id-ID"/>
        </w:rPr>
        <w:t xml:space="preserve">. </w:t>
      </w:r>
      <w:r>
        <w:rPr>
          <w:rFonts w:ascii="Times New Roman" w:hAnsi="Times New Roman" w:cs="Times New Roman"/>
        </w:rPr>
        <w:t>Jogjakarta: Bookmark</w:t>
      </w:r>
      <w:r>
        <w:rPr>
          <w:rFonts w:ascii="Times New Roman" w:hAnsi="Times New Roman" w:cs="Times New Roman"/>
          <w:lang w:val="id-ID"/>
        </w:rPr>
        <w:t>.</w:t>
      </w:r>
    </w:p>
    <w:p w:rsidR="00514357" w:rsidRPr="00E44D39" w:rsidRDefault="00721A7A" w:rsidP="00AD1888">
      <w:pPr>
        <w:spacing w:after="0" w:line="360" w:lineRule="auto"/>
        <w:ind w:left="567" w:hanging="567"/>
        <w:jc w:val="both"/>
        <w:rPr>
          <w:rFonts w:ascii="Times New Roman" w:hAnsi="Times New Roman" w:cs="Times New Roman"/>
          <w:lang w:val="id-ID"/>
        </w:rPr>
      </w:pPr>
      <w:r>
        <w:rPr>
          <w:rFonts w:ascii="Times New Roman" w:hAnsi="Times New Roman" w:cs="Times New Roman"/>
        </w:rPr>
        <w:t>Tim Pusat Pen</w:t>
      </w:r>
      <w:r w:rsidR="00E44D39">
        <w:rPr>
          <w:rFonts w:ascii="Times New Roman" w:hAnsi="Times New Roman" w:cs="Times New Roman"/>
        </w:rPr>
        <w:t>elitian Pendidikan (puspendik)</w:t>
      </w:r>
      <w:r w:rsidR="00E44D39">
        <w:rPr>
          <w:rFonts w:ascii="Times New Roman" w:hAnsi="Times New Roman" w:cs="Times New Roman"/>
          <w:lang w:val="id-ID"/>
        </w:rPr>
        <w:t xml:space="preserve">. </w:t>
      </w:r>
      <w:proofErr w:type="gramStart"/>
      <w:r w:rsidR="00E44D39">
        <w:rPr>
          <w:rFonts w:ascii="Times New Roman" w:hAnsi="Times New Roman" w:cs="Times New Roman"/>
        </w:rPr>
        <w:t>2012</w:t>
      </w:r>
      <w:r w:rsidR="00E44D39">
        <w:rPr>
          <w:rFonts w:ascii="Times New Roman" w:hAnsi="Times New Roman" w:cs="Times New Roman"/>
          <w:lang w:val="id-ID"/>
        </w:rPr>
        <w:t xml:space="preserve">. </w:t>
      </w:r>
      <w:r>
        <w:rPr>
          <w:rFonts w:ascii="Times New Roman" w:hAnsi="Times New Roman" w:cs="Times New Roman"/>
          <w:i/>
        </w:rPr>
        <w:t>Kemampuan Matematika Siswa SMP Indonesia Menurut Benchmark Internasional TIMSS 2011</w:t>
      </w:r>
      <w:r w:rsidR="00E44D39">
        <w:rPr>
          <w:rFonts w:ascii="Times New Roman" w:hAnsi="Times New Roman" w:cs="Times New Roman"/>
          <w:lang w:val="id-ID"/>
        </w:rPr>
        <w:t>.</w:t>
      </w:r>
      <w:proofErr w:type="gramEnd"/>
      <w:r w:rsidR="00E44D39">
        <w:rPr>
          <w:rFonts w:ascii="Times New Roman" w:hAnsi="Times New Roman" w:cs="Times New Roman"/>
          <w:lang w:val="id-ID"/>
        </w:rPr>
        <w:t xml:space="preserve"> </w:t>
      </w:r>
      <w:r>
        <w:rPr>
          <w:rFonts w:ascii="Times New Roman" w:hAnsi="Times New Roman" w:cs="Times New Roman"/>
        </w:rPr>
        <w:t>Jakarta: Badan Penelitian dan Pengembangan Kementerian P</w:t>
      </w:r>
      <w:r w:rsidR="00E44D39">
        <w:rPr>
          <w:rFonts w:ascii="Times New Roman" w:hAnsi="Times New Roman" w:cs="Times New Roman"/>
        </w:rPr>
        <w:t>endidikan dan Kebudayaan</w:t>
      </w:r>
      <w:r w:rsidR="00E44D39">
        <w:rPr>
          <w:rFonts w:ascii="Times New Roman" w:hAnsi="Times New Roman" w:cs="Times New Roman"/>
          <w:lang w:val="id-ID"/>
        </w:rPr>
        <w:t>.</w:t>
      </w:r>
    </w:p>
    <w:p w:rsidR="00514357" w:rsidRPr="00E44D39" w:rsidRDefault="00E44D39" w:rsidP="00AD1888">
      <w:pPr>
        <w:spacing w:after="0" w:line="360" w:lineRule="auto"/>
        <w:ind w:left="567" w:hanging="567"/>
        <w:jc w:val="both"/>
        <w:rPr>
          <w:rFonts w:ascii="Times New Roman" w:hAnsi="Times New Roman" w:cs="Times New Roman"/>
          <w:lang w:val="id-ID"/>
        </w:rPr>
      </w:pPr>
      <w:proofErr w:type="gramStart"/>
      <w:r>
        <w:rPr>
          <w:rFonts w:ascii="Times New Roman" w:hAnsi="Times New Roman" w:cs="Times New Roman"/>
        </w:rPr>
        <w:t>Trianto</w:t>
      </w:r>
      <w:r>
        <w:rPr>
          <w:rFonts w:ascii="Times New Roman" w:hAnsi="Times New Roman" w:cs="Times New Roman"/>
          <w:lang w:val="id-ID"/>
        </w:rPr>
        <w:t>.</w:t>
      </w:r>
      <w:proofErr w:type="gramEnd"/>
      <w:r>
        <w:rPr>
          <w:rFonts w:ascii="Times New Roman" w:hAnsi="Times New Roman" w:cs="Times New Roman"/>
          <w:lang w:val="id-ID"/>
        </w:rPr>
        <w:t xml:space="preserve"> </w:t>
      </w:r>
      <w:r>
        <w:rPr>
          <w:rFonts w:ascii="Times New Roman" w:hAnsi="Times New Roman" w:cs="Times New Roman"/>
        </w:rPr>
        <w:t>2009</w:t>
      </w:r>
      <w:r>
        <w:rPr>
          <w:rFonts w:ascii="Times New Roman" w:hAnsi="Times New Roman" w:cs="Times New Roman"/>
          <w:lang w:val="id-ID"/>
        </w:rPr>
        <w:t xml:space="preserve">. </w:t>
      </w:r>
      <w:r w:rsidR="00721A7A">
        <w:rPr>
          <w:rFonts w:ascii="Times New Roman" w:hAnsi="Times New Roman" w:cs="Times New Roman"/>
          <w:i/>
        </w:rPr>
        <w:t>Mendesain P</w:t>
      </w:r>
      <w:r>
        <w:rPr>
          <w:rFonts w:ascii="Times New Roman" w:hAnsi="Times New Roman" w:cs="Times New Roman"/>
          <w:i/>
        </w:rPr>
        <w:t>embelajaran Inovatif-Progresif</w:t>
      </w:r>
      <w:r>
        <w:rPr>
          <w:rFonts w:ascii="Times New Roman" w:hAnsi="Times New Roman" w:cs="Times New Roman"/>
          <w:i/>
          <w:lang w:val="id-ID"/>
        </w:rPr>
        <w:t xml:space="preserve">. </w:t>
      </w:r>
      <w:r w:rsidR="00721A7A">
        <w:rPr>
          <w:rFonts w:ascii="Times New Roman" w:hAnsi="Times New Roman" w:cs="Times New Roman"/>
        </w:rPr>
        <w:t>Jakar</w:t>
      </w:r>
      <w:r>
        <w:rPr>
          <w:rFonts w:ascii="Times New Roman" w:hAnsi="Times New Roman" w:cs="Times New Roman"/>
        </w:rPr>
        <w:t>ta: Kencana Prenada Media Grup</w:t>
      </w:r>
    </w:p>
    <w:p w:rsidR="00E44D39" w:rsidRDefault="00E44D39" w:rsidP="00AD1888">
      <w:pPr>
        <w:pStyle w:val="BodyText"/>
        <w:spacing w:line="360" w:lineRule="auto"/>
        <w:ind w:left="567" w:hanging="567"/>
        <w:jc w:val="both"/>
        <w:rPr>
          <w:sz w:val="22"/>
          <w:szCs w:val="22"/>
        </w:rPr>
      </w:pPr>
    </w:p>
    <w:sectPr w:rsidR="00E44D39">
      <w:type w:val="continuous"/>
      <w:pgSz w:w="11909" w:h="16834"/>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1-11-24T16:19:00Z" w:initials="h">
    <w:p w:rsidR="00E44D39" w:rsidRDefault="00E44D39" w:rsidP="00E44D39">
      <w:pPr>
        <w:pStyle w:val="CommentText"/>
      </w:pPr>
      <w:r>
        <w:t>Tahun berapa?</w:t>
      </w:r>
    </w:p>
  </w:comment>
  <w:comment w:id="2" w:author="hp" w:date="2021-11-18T23:04:00Z" w:initials="h">
    <w:p w:rsidR="00514357" w:rsidRDefault="00721A7A">
      <w:pPr>
        <w:pStyle w:val="CommentText"/>
      </w:pPr>
      <w:r>
        <w:t>Tahun berapa?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535909" w15:done="0"/>
  <w15:commentEx w15:paraId="6CF5356A" w15:done="0"/>
  <w15:commentEx w15:paraId="74EF7AD2" w15:done="0"/>
  <w15:commentEx w15:paraId="45AB17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7A" w:rsidRDefault="00721A7A">
      <w:pPr>
        <w:spacing w:line="240" w:lineRule="auto"/>
      </w:pPr>
      <w:r>
        <w:separator/>
      </w:r>
    </w:p>
  </w:endnote>
  <w:endnote w:type="continuationSeparator" w:id="0">
    <w:p w:rsidR="00721A7A" w:rsidRDefault="0072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等线 Light">
    <w:altName w:val="Segoe Print"/>
    <w:charset w:val="00"/>
    <w:family w:val="auto"/>
    <w:pitch w:val="default"/>
  </w:font>
  <w:font w:name="BatangChe">
    <w:altName w:val="Malgun Gothic"/>
    <w:charset w:val="81"/>
    <w:family w:val="modern"/>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7A" w:rsidRDefault="00721A7A">
      <w:pPr>
        <w:spacing w:after="0"/>
      </w:pPr>
      <w:r>
        <w:separator/>
      </w:r>
    </w:p>
  </w:footnote>
  <w:footnote w:type="continuationSeparator" w:id="0">
    <w:p w:rsidR="00721A7A" w:rsidRDefault="00721A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65D7"/>
    <w:multiLevelType w:val="multilevel"/>
    <w:tmpl w:val="14A365D7"/>
    <w:lvl w:ilvl="0">
      <w:start w:val="1"/>
      <w:numFmt w:val="upperLetter"/>
      <w:lvlText w:val="%1."/>
      <w:lvlJc w:val="left"/>
      <w:pPr>
        <w:ind w:left="908"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68" w:hanging="360"/>
        <w:jc w:val="right"/>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419" w:hanging="332"/>
        <w:jc w:val="right"/>
      </w:pPr>
      <w:rPr>
        <w:rFonts w:ascii="Times New Roman" w:eastAsia="Times New Roman" w:hAnsi="Times New Roman" w:cs="Times New Roman" w:hint="default"/>
        <w:b/>
        <w:bCs/>
        <w:spacing w:val="-29"/>
        <w:w w:val="99"/>
        <w:sz w:val="24"/>
        <w:szCs w:val="24"/>
        <w:lang w:val="id" w:eastAsia="en-US" w:bidi="ar-SA"/>
      </w:rPr>
    </w:lvl>
    <w:lvl w:ilvl="3">
      <w:start w:val="1"/>
      <w:numFmt w:val="decimal"/>
      <w:lvlText w:val="%4)"/>
      <w:lvlJc w:val="left"/>
      <w:pPr>
        <w:ind w:left="1808" w:hanging="360"/>
        <w:jc w:val="right"/>
      </w:pPr>
      <w:rPr>
        <w:rFonts w:ascii="Times New Roman" w:eastAsia="Times New Roman" w:hAnsi="Times New Roman" w:cs="Times New Roman" w:hint="default"/>
        <w:b/>
        <w:bCs/>
        <w:spacing w:val="-20"/>
        <w:w w:val="99"/>
        <w:sz w:val="24"/>
        <w:szCs w:val="24"/>
        <w:lang w:val="id" w:eastAsia="en-US" w:bidi="ar-SA"/>
      </w:rPr>
    </w:lvl>
    <w:lvl w:ilvl="4">
      <w:start w:val="1"/>
      <w:numFmt w:val="lowerLetter"/>
      <w:lvlText w:val="%5)"/>
      <w:lvlJc w:val="left"/>
      <w:pPr>
        <w:ind w:left="999" w:hanging="360"/>
        <w:jc w:val="right"/>
      </w:pPr>
      <w:rPr>
        <w:rFonts w:ascii="Times New Roman" w:eastAsia="Times New Roman" w:hAnsi="Times New Roman" w:cs="Times New Roman" w:hint="default"/>
        <w:b/>
        <w:bCs/>
        <w:spacing w:val="-26"/>
        <w:w w:val="99"/>
        <w:sz w:val="24"/>
        <w:szCs w:val="24"/>
        <w:lang w:val="id" w:eastAsia="en-US" w:bidi="ar-SA"/>
      </w:rPr>
    </w:lvl>
    <w:lvl w:ilvl="5">
      <w:start w:val="1"/>
      <w:numFmt w:val="decimal"/>
      <w:lvlText w:val="(%6)"/>
      <w:lvlJc w:val="left"/>
      <w:pPr>
        <w:ind w:left="1335" w:hanging="360"/>
        <w:jc w:val="right"/>
      </w:pPr>
      <w:rPr>
        <w:rFonts w:ascii="Times New Roman" w:eastAsia="Times New Roman" w:hAnsi="Times New Roman" w:cs="Times New Roman" w:hint="default"/>
        <w:b/>
        <w:bCs/>
        <w:w w:val="99"/>
        <w:sz w:val="24"/>
        <w:szCs w:val="24"/>
        <w:lang w:val="id" w:eastAsia="en-US" w:bidi="ar-SA"/>
      </w:rPr>
    </w:lvl>
    <w:lvl w:ilvl="6">
      <w:start w:val="1"/>
      <w:numFmt w:val="lowerLetter"/>
      <w:lvlText w:val="(%7)"/>
      <w:lvlJc w:val="left"/>
      <w:pPr>
        <w:ind w:left="1616" w:hanging="360"/>
        <w:jc w:val="right"/>
      </w:pPr>
      <w:rPr>
        <w:rFonts w:ascii="Times New Roman" w:eastAsia="Times New Roman" w:hAnsi="Times New Roman" w:cs="Times New Roman" w:hint="default"/>
        <w:spacing w:val="-25"/>
        <w:w w:val="99"/>
        <w:sz w:val="24"/>
        <w:szCs w:val="24"/>
        <w:lang w:val="id" w:eastAsia="en-US" w:bidi="ar-SA"/>
      </w:rPr>
    </w:lvl>
    <w:lvl w:ilvl="7">
      <w:numFmt w:val="bullet"/>
      <w:lvlText w:val="•"/>
      <w:lvlJc w:val="left"/>
      <w:pPr>
        <w:ind w:left="1800" w:hanging="360"/>
      </w:pPr>
      <w:rPr>
        <w:rFonts w:hint="default"/>
        <w:lang w:val="id" w:eastAsia="en-US" w:bidi="ar-SA"/>
      </w:rPr>
    </w:lvl>
    <w:lvl w:ilvl="8">
      <w:numFmt w:val="bullet"/>
      <w:lvlText w:val="•"/>
      <w:lvlJc w:val="left"/>
      <w:pPr>
        <w:ind w:left="4306" w:hanging="360"/>
      </w:pPr>
      <w:rPr>
        <w:rFonts w:hint="default"/>
        <w:lang w:val="id"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C7"/>
    <w:rsid w:val="00003973"/>
    <w:rsid w:val="003A7E4B"/>
    <w:rsid w:val="003F541B"/>
    <w:rsid w:val="00514357"/>
    <w:rsid w:val="0053215A"/>
    <w:rsid w:val="005C12FD"/>
    <w:rsid w:val="006C3BC7"/>
    <w:rsid w:val="00721A7A"/>
    <w:rsid w:val="007771EB"/>
    <w:rsid w:val="00821194"/>
    <w:rsid w:val="00873C32"/>
    <w:rsid w:val="008E403F"/>
    <w:rsid w:val="00975750"/>
    <w:rsid w:val="009A03C7"/>
    <w:rsid w:val="009C165F"/>
    <w:rsid w:val="00A1219B"/>
    <w:rsid w:val="00A8152E"/>
    <w:rsid w:val="00AD1888"/>
    <w:rsid w:val="00B02161"/>
    <w:rsid w:val="00B37F85"/>
    <w:rsid w:val="00B4267A"/>
    <w:rsid w:val="00C15156"/>
    <w:rsid w:val="00C40AA6"/>
    <w:rsid w:val="00CF354B"/>
    <w:rsid w:val="00DF016C"/>
    <w:rsid w:val="00E12C8C"/>
    <w:rsid w:val="00E44D39"/>
    <w:rsid w:val="00E55C81"/>
    <w:rsid w:val="00F3569E"/>
    <w:rsid w:val="0E5C609C"/>
    <w:rsid w:val="28522F6D"/>
    <w:rsid w:val="3431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widowControl w:val="0"/>
      <w:autoSpaceDE w:val="0"/>
      <w:autoSpaceDN w:val="0"/>
      <w:spacing w:after="0" w:line="240" w:lineRule="auto"/>
      <w:ind w:left="746"/>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paragraph" w:styleId="CommentText">
    <w:name w:val="annotation text"/>
    <w:basedOn w:val="Normal"/>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paragraph" w:styleId="NoSpacing">
    <w:name w:val="No Spacing"/>
    <w:basedOn w:val="Normal"/>
    <w:uiPriority w:val="1"/>
    <w:qFormat/>
    <w:pPr>
      <w:spacing w:after="0" w:line="240" w:lineRule="auto"/>
    </w:pPr>
    <w:rPr>
      <w:rFonts w:ascii="Times New Roman" w:eastAsia="Times New Roman" w:hAnsi="Times New Roman" w:cs="Times New Roman"/>
      <w:sz w:val="24"/>
      <w:szCs w:val="24"/>
      <w:lang w:val="zh-CN"/>
    </w:rPr>
  </w:style>
  <w:style w:type="table" w:customStyle="1" w:styleId="TableGrid2">
    <w:name w:val="Table Grid2"/>
    <w:basedOn w:val="TableNormal"/>
    <w:uiPriority w:val="59"/>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5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pPr>
      <w:widowControl w:val="0"/>
      <w:autoSpaceDE w:val="0"/>
      <w:autoSpaceDN w:val="0"/>
      <w:spacing w:after="0" w:line="240" w:lineRule="auto"/>
      <w:ind w:left="746"/>
      <w:outlineLvl w:val="2"/>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id"/>
    </w:rPr>
  </w:style>
  <w:style w:type="paragraph" w:styleId="CommentText">
    <w:name w:val="annotation text"/>
    <w:basedOn w:val="Normal"/>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style>
  <w:style w:type="paragraph" w:styleId="NoSpacing">
    <w:name w:val="No Spacing"/>
    <w:basedOn w:val="Normal"/>
    <w:uiPriority w:val="1"/>
    <w:qFormat/>
    <w:pPr>
      <w:spacing w:after="0" w:line="240" w:lineRule="auto"/>
    </w:pPr>
    <w:rPr>
      <w:rFonts w:ascii="Times New Roman" w:eastAsia="Times New Roman" w:hAnsi="Times New Roman" w:cs="Times New Roman"/>
      <w:sz w:val="24"/>
      <w:szCs w:val="24"/>
      <w:lang w:val="zh-CN"/>
    </w:rPr>
  </w:style>
  <w:style w:type="table" w:customStyle="1" w:styleId="TableGrid2">
    <w:name w:val="Table Grid2"/>
    <w:basedOn w:val="TableNormal"/>
    <w:uiPriority w:val="59"/>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1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5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81123">
      <w:bodyDiv w:val="1"/>
      <w:marLeft w:val="0"/>
      <w:marRight w:val="0"/>
      <w:marTop w:val="0"/>
      <w:marBottom w:val="0"/>
      <w:divBdr>
        <w:top w:val="none" w:sz="0" w:space="0" w:color="auto"/>
        <w:left w:val="none" w:sz="0" w:space="0" w:color="auto"/>
        <w:bottom w:val="none" w:sz="0" w:space="0" w:color="auto"/>
        <w:right w:val="none" w:sz="0" w:space="0" w:color="auto"/>
      </w:divBdr>
      <w:divsChild>
        <w:div w:id="1966082712">
          <w:marLeft w:val="0"/>
          <w:marRight w:val="0"/>
          <w:marTop w:val="0"/>
          <w:marBottom w:val="0"/>
          <w:divBdr>
            <w:top w:val="none" w:sz="0" w:space="0" w:color="auto"/>
            <w:left w:val="none" w:sz="0" w:space="0" w:color="auto"/>
            <w:bottom w:val="none" w:sz="0" w:space="0" w:color="auto"/>
            <w:right w:val="none" w:sz="0" w:space="0" w:color="auto"/>
          </w:divBdr>
        </w:div>
        <w:div w:id="84692682">
          <w:marLeft w:val="0"/>
          <w:marRight w:val="0"/>
          <w:marTop w:val="0"/>
          <w:marBottom w:val="0"/>
          <w:divBdr>
            <w:top w:val="none" w:sz="0" w:space="0" w:color="auto"/>
            <w:left w:val="none" w:sz="0" w:space="0" w:color="auto"/>
            <w:bottom w:val="none" w:sz="0" w:space="0" w:color="auto"/>
            <w:right w:val="none" w:sz="0" w:space="0" w:color="auto"/>
          </w:divBdr>
        </w:div>
        <w:div w:id="1159686227">
          <w:marLeft w:val="0"/>
          <w:marRight w:val="0"/>
          <w:marTop w:val="0"/>
          <w:marBottom w:val="0"/>
          <w:divBdr>
            <w:top w:val="none" w:sz="0" w:space="0" w:color="auto"/>
            <w:left w:val="none" w:sz="0" w:space="0" w:color="auto"/>
            <w:bottom w:val="none" w:sz="0" w:space="0" w:color="auto"/>
            <w:right w:val="none" w:sz="0" w:space="0" w:color="auto"/>
          </w:divBdr>
        </w:div>
        <w:div w:id="1289816327">
          <w:marLeft w:val="0"/>
          <w:marRight w:val="0"/>
          <w:marTop w:val="0"/>
          <w:marBottom w:val="0"/>
          <w:divBdr>
            <w:top w:val="none" w:sz="0" w:space="0" w:color="auto"/>
            <w:left w:val="none" w:sz="0" w:space="0" w:color="auto"/>
            <w:bottom w:val="none" w:sz="0" w:space="0" w:color="auto"/>
            <w:right w:val="none" w:sz="0" w:space="0" w:color="auto"/>
          </w:divBdr>
        </w:div>
        <w:div w:id="1544366242">
          <w:marLeft w:val="0"/>
          <w:marRight w:val="0"/>
          <w:marTop w:val="0"/>
          <w:marBottom w:val="0"/>
          <w:divBdr>
            <w:top w:val="none" w:sz="0" w:space="0" w:color="auto"/>
            <w:left w:val="none" w:sz="0" w:space="0" w:color="auto"/>
            <w:bottom w:val="none" w:sz="0" w:space="0" w:color="auto"/>
            <w:right w:val="none" w:sz="0" w:space="0" w:color="auto"/>
          </w:divBdr>
        </w:div>
        <w:div w:id="1515922871">
          <w:marLeft w:val="0"/>
          <w:marRight w:val="0"/>
          <w:marTop w:val="0"/>
          <w:marBottom w:val="0"/>
          <w:divBdr>
            <w:top w:val="none" w:sz="0" w:space="0" w:color="auto"/>
            <w:left w:val="none" w:sz="0" w:space="0" w:color="auto"/>
            <w:bottom w:val="none" w:sz="0" w:space="0" w:color="auto"/>
            <w:right w:val="none" w:sz="0" w:space="0" w:color="auto"/>
          </w:divBdr>
        </w:div>
        <w:div w:id="1965773548">
          <w:marLeft w:val="0"/>
          <w:marRight w:val="0"/>
          <w:marTop w:val="0"/>
          <w:marBottom w:val="0"/>
          <w:divBdr>
            <w:top w:val="none" w:sz="0" w:space="0" w:color="auto"/>
            <w:left w:val="none" w:sz="0" w:space="0" w:color="auto"/>
            <w:bottom w:val="none" w:sz="0" w:space="0" w:color="auto"/>
            <w:right w:val="none" w:sz="0" w:space="0" w:color="auto"/>
          </w:divBdr>
        </w:div>
        <w:div w:id="1493175933">
          <w:marLeft w:val="0"/>
          <w:marRight w:val="0"/>
          <w:marTop w:val="0"/>
          <w:marBottom w:val="0"/>
          <w:divBdr>
            <w:top w:val="none" w:sz="0" w:space="0" w:color="auto"/>
            <w:left w:val="none" w:sz="0" w:space="0" w:color="auto"/>
            <w:bottom w:val="none" w:sz="0" w:space="0" w:color="auto"/>
            <w:right w:val="none" w:sz="0" w:space="0" w:color="auto"/>
          </w:divBdr>
        </w:div>
        <w:div w:id="1342201192">
          <w:marLeft w:val="0"/>
          <w:marRight w:val="0"/>
          <w:marTop w:val="0"/>
          <w:marBottom w:val="0"/>
          <w:divBdr>
            <w:top w:val="none" w:sz="0" w:space="0" w:color="auto"/>
            <w:left w:val="none" w:sz="0" w:space="0" w:color="auto"/>
            <w:bottom w:val="none" w:sz="0" w:space="0" w:color="auto"/>
            <w:right w:val="none" w:sz="0" w:space="0" w:color="auto"/>
          </w:divBdr>
        </w:div>
        <w:div w:id="185599460">
          <w:marLeft w:val="0"/>
          <w:marRight w:val="0"/>
          <w:marTop w:val="0"/>
          <w:marBottom w:val="0"/>
          <w:divBdr>
            <w:top w:val="none" w:sz="0" w:space="0" w:color="auto"/>
            <w:left w:val="none" w:sz="0" w:space="0" w:color="auto"/>
            <w:bottom w:val="none" w:sz="0" w:space="0" w:color="auto"/>
            <w:right w:val="none" w:sz="0" w:space="0" w:color="auto"/>
          </w:divBdr>
        </w:div>
        <w:div w:id="2033414765">
          <w:marLeft w:val="0"/>
          <w:marRight w:val="0"/>
          <w:marTop w:val="0"/>
          <w:marBottom w:val="0"/>
          <w:divBdr>
            <w:top w:val="none" w:sz="0" w:space="0" w:color="auto"/>
            <w:left w:val="none" w:sz="0" w:space="0" w:color="auto"/>
            <w:bottom w:val="none" w:sz="0" w:space="0" w:color="auto"/>
            <w:right w:val="none" w:sz="0" w:space="0" w:color="auto"/>
          </w:divBdr>
        </w:div>
        <w:div w:id="1483892704">
          <w:marLeft w:val="0"/>
          <w:marRight w:val="0"/>
          <w:marTop w:val="0"/>
          <w:marBottom w:val="0"/>
          <w:divBdr>
            <w:top w:val="none" w:sz="0" w:space="0" w:color="auto"/>
            <w:left w:val="none" w:sz="0" w:space="0" w:color="auto"/>
            <w:bottom w:val="none" w:sz="0" w:space="0" w:color="auto"/>
            <w:right w:val="none" w:sz="0" w:space="0" w:color="auto"/>
          </w:divBdr>
        </w:div>
        <w:div w:id="374742049">
          <w:marLeft w:val="0"/>
          <w:marRight w:val="0"/>
          <w:marTop w:val="0"/>
          <w:marBottom w:val="0"/>
          <w:divBdr>
            <w:top w:val="none" w:sz="0" w:space="0" w:color="auto"/>
            <w:left w:val="none" w:sz="0" w:space="0" w:color="auto"/>
            <w:bottom w:val="none" w:sz="0" w:space="0" w:color="auto"/>
            <w:right w:val="none" w:sz="0" w:space="0" w:color="auto"/>
          </w:divBdr>
        </w:div>
        <w:div w:id="704864390">
          <w:marLeft w:val="0"/>
          <w:marRight w:val="0"/>
          <w:marTop w:val="0"/>
          <w:marBottom w:val="0"/>
          <w:divBdr>
            <w:top w:val="none" w:sz="0" w:space="0" w:color="auto"/>
            <w:left w:val="none" w:sz="0" w:space="0" w:color="auto"/>
            <w:bottom w:val="none" w:sz="0" w:space="0" w:color="auto"/>
            <w:right w:val="none" w:sz="0" w:space="0" w:color="auto"/>
          </w:divBdr>
        </w:div>
        <w:div w:id="524368867">
          <w:marLeft w:val="0"/>
          <w:marRight w:val="0"/>
          <w:marTop w:val="0"/>
          <w:marBottom w:val="0"/>
          <w:divBdr>
            <w:top w:val="none" w:sz="0" w:space="0" w:color="auto"/>
            <w:left w:val="none" w:sz="0" w:space="0" w:color="auto"/>
            <w:bottom w:val="none" w:sz="0" w:space="0" w:color="auto"/>
            <w:right w:val="none" w:sz="0" w:space="0" w:color="auto"/>
          </w:divBdr>
        </w:div>
        <w:div w:id="5220144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etniparadesa_uin@radenfatah.ac.id"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mailto:2sujinal@radenfatah.ac.id"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1siti.naziro25@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ismail - [2010]</cp:lastModifiedBy>
  <cp:revision>5</cp:revision>
  <dcterms:created xsi:type="dcterms:W3CDTF">2021-01-15T12:49:00Z</dcterms:created>
  <dcterms:modified xsi:type="dcterms:W3CDTF">2021-11-24T10:18:00Z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FF783F02329242B08208450F44F06C2A</vt:lpwstr>
  </property>
</Properties>
</file>