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B6" w:rsidRPr="00AF7B18" w:rsidRDefault="00A369B6" w:rsidP="00A369B6">
      <w:pPr>
        <w:ind w:left="142" w:right="379"/>
        <w:jc w:val="center"/>
        <w:rPr>
          <w:rFonts w:ascii="Times New Roman" w:hAnsi="Times New Roman" w:cs="Times New Roman"/>
          <w:b/>
          <w:sz w:val="24"/>
          <w:szCs w:val="24"/>
        </w:rPr>
      </w:pPr>
      <w:r w:rsidRPr="00AF7B18">
        <w:rPr>
          <w:rFonts w:ascii="Times New Roman" w:hAnsi="Times New Roman" w:cs="Times New Roman"/>
          <w:b/>
          <w:sz w:val="24"/>
          <w:szCs w:val="24"/>
          <w:lang w:val="id-ID"/>
        </w:rPr>
        <w:t xml:space="preserve">PENGARUH </w:t>
      </w:r>
      <w:r w:rsidRPr="00AF7B18">
        <w:rPr>
          <w:rFonts w:ascii="Times New Roman" w:hAnsi="Times New Roman" w:cs="Times New Roman"/>
          <w:b/>
          <w:sz w:val="24"/>
          <w:szCs w:val="24"/>
        </w:rPr>
        <w:t xml:space="preserve">MODEL PEMBELAJARAN </w:t>
      </w:r>
      <w:r w:rsidRPr="00AF7B18">
        <w:rPr>
          <w:rFonts w:ascii="Times New Roman" w:hAnsi="Times New Roman" w:cs="Times New Roman"/>
          <w:b/>
          <w:i/>
          <w:sz w:val="24"/>
          <w:szCs w:val="24"/>
        </w:rPr>
        <w:t>QUANTUM LEARNING</w:t>
      </w:r>
      <w:r w:rsidRPr="00AF7B18">
        <w:rPr>
          <w:rFonts w:ascii="Times New Roman" w:hAnsi="Times New Roman" w:cs="Times New Roman"/>
          <w:b/>
          <w:sz w:val="24"/>
          <w:szCs w:val="24"/>
        </w:rPr>
        <w:t xml:space="preserve"> TERHADAP HASIL BELAJAR MATEMATIKA SISWA DI SMA MUHAMMADIYAH 1 MUARA PADANG</w:t>
      </w:r>
    </w:p>
    <w:p w:rsidR="00A369B6" w:rsidRPr="00AF7B18" w:rsidRDefault="00A369B6" w:rsidP="00A369B6">
      <w:pPr>
        <w:jc w:val="center"/>
        <w:rPr>
          <w:rFonts w:ascii="Times New Roman" w:hAnsi="Times New Roman" w:cs="Times New Roman"/>
          <w:sz w:val="24"/>
          <w:szCs w:val="24"/>
          <w:vertAlign w:val="superscript"/>
        </w:rPr>
      </w:pPr>
      <w:r w:rsidRPr="00AF7B18">
        <w:rPr>
          <w:rFonts w:ascii="Times New Roman" w:hAnsi="Times New Roman" w:cs="Times New Roman"/>
          <w:sz w:val="24"/>
          <w:szCs w:val="24"/>
        </w:rPr>
        <w:t>Rima Oktaviana</w:t>
      </w:r>
      <w:r w:rsidRPr="00AF7B18">
        <w:rPr>
          <w:rFonts w:ascii="Times New Roman" w:hAnsi="Times New Roman" w:cs="Times New Roman"/>
          <w:sz w:val="24"/>
          <w:szCs w:val="24"/>
          <w:vertAlign w:val="superscript"/>
        </w:rPr>
        <w:t>1</w:t>
      </w:r>
      <w:r w:rsidRPr="00AF7B18">
        <w:rPr>
          <w:rFonts w:ascii="Times New Roman" w:hAnsi="Times New Roman" w:cs="Times New Roman"/>
          <w:sz w:val="24"/>
          <w:szCs w:val="24"/>
        </w:rPr>
        <w:t>, Sujinal Arifin</w:t>
      </w:r>
      <w:r w:rsidRPr="00AF7B18">
        <w:rPr>
          <w:rFonts w:ascii="Times New Roman" w:hAnsi="Times New Roman" w:cs="Times New Roman"/>
          <w:sz w:val="24"/>
          <w:szCs w:val="24"/>
          <w:vertAlign w:val="superscript"/>
        </w:rPr>
        <w:t>2</w:t>
      </w:r>
      <w:r w:rsidRPr="00AF7B18">
        <w:rPr>
          <w:rFonts w:ascii="Times New Roman" w:hAnsi="Times New Roman" w:cs="Times New Roman"/>
          <w:sz w:val="24"/>
          <w:szCs w:val="24"/>
        </w:rPr>
        <w:t>, Harisman Nizar</w:t>
      </w:r>
      <w:r w:rsidRPr="00AF7B18">
        <w:rPr>
          <w:rFonts w:ascii="Times New Roman" w:hAnsi="Times New Roman" w:cs="Times New Roman"/>
          <w:sz w:val="24"/>
          <w:szCs w:val="24"/>
          <w:vertAlign w:val="superscript"/>
        </w:rPr>
        <w:t>3</w:t>
      </w:r>
    </w:p>
    <w:p w:rsidR="00A369B6" w:rsidRPr="00AF7B18" w:rsidRDefault="00A369B6" w:rsidP="00A369B6">
      <w:pPr>
        <w:spacing w:after="0"/>
        <w:ind w:left="425" w:right="522"/>
        <w:jc w:val="center"/>
        <w:rPr>
          <w:rFonts w:ascii="Times New Roman" w:hAnsi="Times New Roman" w:cs="Times New Roman"/>
          <w:sz w:val="24"/>
          <w:szCs w:val="24"/>
        </w:rPr>
      </w:pPr>
      <w:r w:rsidRPr="00AF7B18">
        <w:rPr>
          <w:rFonts w:ascii="Times New Roman" w:hAnsi="Times New Roman" w:cs="Times New Roman"/>
          <w:sz w:val="24"/>
          <w:szCs w:val="24"/>
          <w:vertAlign w:val="superscript"/>
        </w:rPr>
        <w:t>123</w:t>
      </w:r>
      <w:r w:rsidRPr="00AF7B18">
        <w:rPr>
          <w:rFonts w:ascii="Times New Roman" w:hAnsi="Times New Roman" w:cs="Times New Roman"/>
          <w:sz w:val="24"/>
          <w:szCs w:val="24"/>
        </w:rPr>
        <w:t xml:space="preserve">Program Studi Pendidikan Matematika, FITK, Universitas Islam Negeri Raden Fatah Palembang Jalan. Prof. K.H ZainalAbididnFikriKel. Pahlawan, Kec. </w:t>
      </w:r>
      <w:proofErr w:type="gramStart"/>
      <w:r w:rsidRPr="00AF7B18">
        <w:rPr>
          <w:rFonts w:ascii="Times New Roman" w:hAnsi="Times New Roman" w:cs="Times New Roman"/>
          <w:sz w:val="24"/>
          <w:szCs w:val="24"/>
        </w:rPr>
        <w:t>Kemuning, 30126 Kota Palembang, Sumatera Selatan, Indonesia.</w:t>
      </w:r>
      <w:proofErr w:type="gramEnd"/>
    </w:p>
    <w:p w:rsidR="00A369B6" w:rsidRPr="00AF7B18" w:rsidRDefault="00A369B6" w:rsidP="00A369B6">
      <w:pPr>
        <w:spacing w:after="0" w:line="276" w:lineRule="auto"/>
        <w:ind w:left="425" w:right="522"/>
        <w:jc w:val="center"/>
        <w:rPr>
          <w:rFonts w:ascii="Times New Roman" w:hAnsi="Times New Roman" w:cs="Times New Roman"/>
          <w:color w:val="00B0F0"/>
          <w:sz w:val="24"/>
          <w:szCs w:val="24"/>
          <w:u w:val="single"/>
        </w:rPr>
      </w:pPr>
      <w:r w:rsidRPr="00AF7B18">
        <w:rPr>
          <w:rFonts w:ascii="Times New Roman" w:hAnsi="Times New Roman" w:cs="Times New Roman"/>
          <w:color w:val="0070C0"/>
          <w:sz w:val="24"/>
          <w:szCs w:val="24"/>
          <w:vertAlign w:val="superscript"/>
        </w:rPr>
        <w:t>1</w:t>
      </w:r>
      <w:hyperlink r:id="rId6" w:history="1">
        <w:r w:rsidRPr="00AF7B18">
          <w:rPr>
            <w:rStyle w:val="Hyperlink"/>
            <w:rFonts w:cs="Times New Roman"/>
            <w:color w:val="0070C0"/>
            <w:sz w:val="24"/>
            <w:szCs w:val="24"/>
          </w:rPr>
          <w:t>Rimaokta278@gmail.com</w:t>
        </w:r>
      </w:hyperlink>
      <w:r w:rsidRPr="00AF7B18">
        <w:rPr>
          <w:rFonts w:ascii="Times New Roman" w:hAnsi="Times New Roman" w:cs="Times New Roman"/>
          <w:color w:val="0070C0"/>
          <w:sz w:val="24"/>
          <w:szCs w:val="24"/>
        </w:rPr>
        <w:t xml:space="preserve">, </w:t>
      </w:r>
      <w:r w:rsidRPr="00AF7B18">
        <w:rPr>
          <w:rFonts w:ascii="Times New Roman" w:hAnsi="Times New Roman" w:cs="Times New Roman"/>
          <w:color w:val="0070C0"/>
          <w:sz w:val="24"/>
          <w:szCs w:val="24"/>
          <w:vertAlign w:val="superscript"/>
        </w:rPr>
        <w:t>2</w:t>
      </w:r>
      <w:hyperlink r:id="rId7" w:history="1">
        <w:r w:rsidRPr="00AF7B18">
          <w:rPr>
            <w:rStyle w:val="Hyperlink"/>
            <w:rFonts w:cs="Times New Roman"/>
            <w:color w:val="0070C0"/>
            <w:sz w:val="24"/>
            <w:szCs w:val="24"/>
          </w:rPr>
          <w:t>sujinal@radenfatah.ac.id</w:t>
        </w:r>
      </w:hyperlink>
      <w:proofErr w:type="gramStart"/>
      <w:r w:rsidRPr="00AF7B18">
        <w:rPr>
          <w:rFonts w:ascii="Times New Roman" w:hAnsi="Times New Roman" w:cs="Times New Roman"/>
          <w:color w:val="0070C0"/>
          <w:sz w:val="24"/>
          <w:szCs w:val="24"/>
        </w:rPr>
        <w:t>,</w:t>
      </w:r>
      <w:proofErr w:type="gramEnd"/>
      <w:r w:rsidR="00F73606" w:rsidRPr="00AF7B18">
        <w:rPr>
          <w:sz w:val="24"/>
          <w:szCs w:val="24"/>
        </w:rPr>
        <w:fldChar w:fldCharType="begin"/>
      </w:r>
      <w:r w:rsidRPr="00AF7B18">
        <w:rPr>
          <w:sz w:val="24"/>
          <w:szCs w:val="24"/>
        </w:rPr>
        <w:instrText>HYPERLINK "mailto:3harismannizar_uin@radenfatah.ac.id"</w:instrText>
      </w:r>
      <w:r w:rsidR="00F73606" w:rsidRPr="00AF7B18">
        <w:rPr>
          <w:sz w:val="24"/>
          <w:szCs w:val="24"/>
        </w:rPr>
        <w:fldChar w:fldCharType="separate"/>
      </w:r>
      <w:r w:rsidRPr="00AF7B18">
        <w:rPr>
          <w:rStyle w:val="Hyperlink"/>
          <w:rFonts w:cs="Times New Roman"/>
          <w:color w:val="0070C0"/>
          <w:sz w:val="24"/>
          <w:szCs w:val="24"/>
          <w:vertAlign w:val="superscript"/>
        </w:rPr>
        <w:t>3</w:t>
      </w:r>
      <w:r w:rsidRPr="00AF7B18">
        <w:rPr>
          <w:rStyle w:val="Hyperlink"/>
          <w:rFonts w:cs="Times New Roman"/>
          <w:color w:val="0070C0"/>
          <w:sz w:val="24"/>
          <w:szCs w:val="24"/>
        </w:rPr>
        <w:t>harismannizar_uin@radenfatah.ac.id</w:t>
      </w:r>
      <w:r w:rsidR="00F73606" w:rsidRPr="00AF7B18">
        <w:rPr>
          <w:sz w:val="24"/>
          <w:szCs w:val="24"/>
        </w:rPr>
        <w:fldChar w:fldCharType="end"/>
      </w:r>
    </w:p>
    <w:p w:rsidR="00A369B6" w:rsidRPr="00AF7B18" w:rsidRDefault="00A369B6" w:rsidP="00A369B6">
      <w:pPr>
        <w:pStyle w:val="Heading1"/>
        <w:spacing w:after="0" w:line="240" w:lineRule="auto"/>
        <w:rPr>
          <w:rFonts w:cs="Times New Roman"/>
          <w:i/>
          <w:szCs w:val="24"/>
        </w:rPr>
      </w:pPr>
      <w:bookmarkStart w:id="0" w:name="_Toc61292567"/>
      <w:r w:rsidRPr="00AF7B18">
        <w:rPr>
          <w:rFonts w:cs="Times New Roman"/>
          <w:i/>
          <w:szCs w:val="24"/>
        </w:rPr>
        <w:t>Abstract</w:t>
      </w:r>
      <w:bookmarkEnd w:id="0"/>
    </w:p>
    <w:p w:rsidR="00A369B6" w:rsidRPr="00AF7B18" w:rsidRDefault="00A369B6" w:rsidP="00A369B6">
      <w:pPr>
        <w:spacing w:line="240" w:lineRule="auto"/>
        <w:rPr>
          <w:rFonts w:ascii="Times New Roman" w:hAnsi="Times New Roman" w:cs="Times New Roman"/>
          <w:sz w:val="24"/>
          <w:szCs w:val="24"/>
        </w:rPr>
      </w:pPr>
      <w:r w:rsidRPr="00AF7B18">
        <w:rPr>
          <w:rFonts w:ascii="Times New Roman" w:hAnsi="Times New Roman" w:cs="Times New Roman"/>
          <w:sz w:val="24"/>
          <w:szCs w:val="24"/>
        </w:rPr>
        <w:t xml:space="preserve">The purpose of this study was to determine whether there was an effect of the Quantum Learning learning model on student mathematics learning outcomes at Muhammadiyah 1 Muara Padang High School. The type of research was experimental and research design "posttest-only control group design". The population of this study were all tenth grade students of Muhammadiyah 1 Muara Padang Senior High School with two tenth grade students as the research sample totaling 40 people. The variables used are independent variables and dependent variables. Data collection techniques used tests, </w:t>
      </w:r>
      <w:proofErr w:type="gramStart"/>
      <w:r w:rsidRPr="00AF7B18">
        <w:rPr>
          <w:rFonts w:ascii="Times New Roman" w:hAnsi="Times New Roman" w:cs="Times New Roman"/>
          <w:sz w:val="24"/>
          <w:szCs w:val="24"/>
        </w:rPr>
        <w:t>then</w:t>
      </w:r>
      <w:proofErr w:type="gramEnd"/>
      <w:r w:rsidRPr="00AF7B18">
        <w:rPr>
          <w:rFonts w:ascii="Times New Roman" w:hAnsi="Times New Roman" w:cs="Times New Roman"/>
          <w:sz w:val="24"/>
          <w:szCs w:val="24"/>
        </w:rPr>
        <w:t xml:space="preserve"> hypothesis testing used the right side t-test. Based on the results of the research in the experimental class, the average value was 71.5 and the control class was 64.7. So the results of the analysis show that (t-count =6.28&gt;t-table =2.02) which states that t-count does not lie in the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w:t>
      </w:r>
      <w:r w:rsidRPr="00AF7B18">
        <w:rPr>
          <w:rFonts w:ascii="Times New Roman" w:hAnsi="Times New Roman" w:cs="Times New Roman"/>
          <w:sz w:val="24"/>
          <w:szCs w:val="24"/>
        </w:rPr>
        <w:t xml:space="preserve">receiving area, with the test criteria that reject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w:t>
      </w:r>
      <w:r w:rsidRPr="00AF7B18">
        <w:rPr>
          <w:rFonts w:ascii="Times New Roman" w:hAnsi="Times New Roman" w:cs="Times New Roman"/>
          <w:sz w:val="24"/>
          <w:szCs w:val="24"/>
        </w:rPr>
        <w:t xml:space="preserve"> if t-count&gt;t-table, so it can be concluded that there is an influence on the Quantum learning model. </w:t>
      </w:r>
      <w:proofErr w:type="gramStart"/>
      <w:r w:rsidRPr="00AF7B18">
        <w:rPr>
          <w:rFonts w:ascii="Times New Roman" w:hAnsi="Times New Roman" w:cs="Times New Roman"/>
          <w:sz w:val="24"/>
          <w:szCs w:val="24"/>
        </w:rPr>
        <w:t>Learning about student mathematics learning outcomes at Muhammadiyah 1 Muara Padang High School.</w:t>
      </w:r>
      <w:proofErr w:type="gramEnd"/>
    </w:p>
    <w:p w:rsidR="00A369B6" w:rsidRPr="00AF7B18" w:rsidRDefault="00A369B6" w:rsidP="00A369B6">
      <w:pPr>
        <w:rPr>
          <w:rFonts w:ascii="Times New Roman" w:hAnsi="Times New Roman" w:cs="Times New Roman"/>
          <w:sz w:val="24"/>
          <w:szCs w:val="24"/>
        </w:rPr>
      </w:pPr>
      <w:r w:rsidRPr="00AF7B18">
        <w:rPr>
          <w:rFonts w:ascii="Times New Roman" w:hAnsi="Times New Roman" w:cs="Times New Roman"/>
          <w:b/>
          <w:color w:val="1F2023"/>
          <w:sz w:val="24"/>
          <w:szCs w:val="24"/>
        </w:rPr>
        <w:t>Keywords</w:t>
      </w:r>
      <w:r w:rsidRPr="00AF7B18">
        <w:rPr>
          <w:rFonts w:ascii="Times New Roman" w:hAnsi="Times New Roman" w:cs="Times New Roman"/>
          <w:sz w:val="24"/>
          <w:szCs w:val="24"/>
        </w:rPr>
        <w:t>: Quantum learning model, Mathematics learning result</w:t>
      </w:r>
      <w:bookmarkStart w:id="1" w:name="_Toc61292568"/>
    </w:p>
    <w:p w:rsidR="00A369B6" w:rsidRPr="00AF7B18" w:rsidRDefault="00A369B6" w:rsidP="00A369B6">
      <w:pPr>
        <w:spacing w:after="0" w:line="240" w:lineRule="auto"/>
        <w:jc w:val="center"/>
        <w:rPr>
          <w:rFonts w:ascii="Times New Roman" w:hAnsi="Times New Roman" w:cs="Times New Roman"/>
          <w:b/>
          <w:sz w:val="24"/>
          <w:szCs w:val="24"/>
        </w:rPr>
      </w:pPr>
      <w:r w:rsidRPr="00AF7B18">
        <w:rPr>
          <w:rFonts w:ascii="Times New Roman" w:hAnsi="Times New Roman" w:cs="Times New Roman"/>
          <w:b/>
          <w:sz w:val="24"/>
          <w:szCs w:val="24"/>
        </w:rPr>
        <w:t>Abstrak</w:t>
      </w:r>
      <w:bookmarkEnd w:id="1"/>
    </w:p>
    <w:p w:rsidR="00A369B6" w:rsidRPr="00AF7B18" w:rsidRDefault="00A369B6" w:rsidP="00A369B6">
      <w:pPr>
        <w:spacing w:line="240" w:lineRule="auto"/>
        <w:rPr>
          <w:rFonts w:ascii="Times New Roman" w:eastAsia="Times New Roman" w:hAnsi="Times New Roman" w:cs="Times New Roman"/>
          <w:color w:val="000000"/>
          <w:sz w:val="24"/>
          <w:szCs w:val="24"/>
          <w:lang w:eastAsia="en-GB"/>
        </w:rPr>
      </w:pPr>
      <w:proofErr w:type="gramStart"/>
      <w:r w:rsidRPr="00AF7B18">
        <w:rPr>
          <w:rFonts w:ascii="Times New Roman" w:hAnsi="Times New Roman" w:cs="Times New Roman"/>
          <w:sz w:val="24"/>
          <w:szCs w:val="24"/>
        </w:rPr>
        <w:t xml:space="preserve">Tujuan dilakukan penelitian ini untuk mengetahui apakah terdapat pengaruh model pembelajaran </w:t>
      </w:r>
      <w:r w:rsidRPr="00AF7B18">
        <w:rPr>
          <w:rFonts w:ascii="Times New Roman" w:hAnsi="Times New Roman" w:cs="Times New Roman"/>
          <w:i/>
          <w:sz w:val="24"/>
          <w:szCs w:val="24"/>
        </w:rPr>
        <w:t xml:space="preserve">Quantum Learning </w:t>
      </w:r>
      <w:r w:rsidRPr="00AF7B18">
        <w:rPr>
          <w:rFonts w:ascii="Times New Roman" w:hAnsi="Times New Roman" w:cs="Times New Roman"/>
          <w:sz w:val="24"/>
          <w:szCs w:val="24"/>
        </w:rPr>
        <w:t>terhadap hasil belajar matematika siswa di SMA Muhammadiyah 1 Muara Padang dengan Jenis penelitian adalah eksperimen dan desain penelitian “</w:t>
      </w:r>
      <w:r w:rsidRPr="00AF7B18">
        <w:rPr>
          <w:rFonts w:ascii="Times New Roman" w:hAnsi="Times New Roman" w:cs="Times New Roman"/>
          <w:i/>
          <w:sz w:val="24"/>
          <w:szCs w:val="24"/>
        </w:rPr>
        <w:t>posttest-only control group design”</w:t>
      </w:r>
      <w:r w:rsidRPr="00AF7B18">
        <w:rPr>
          <w:rFonts w:ascii="Times New Roman" w:hAnsi="Times New Roman" w:cs="Times New Roman"/>
          <w:sz w:val="24"/>
          <w:szCs w:val="24"/>
        </w:rPr>
        <w:t>.</w:t>
      </w:r>
      <w:proofErr w:type="gramEnd"/>
      <w:r w:rsidRPr="00AF7B18">
        <w:rPr>
          <w:rFonts w:ascii="Times New Roman" w:hAnsi="Times New Roman" w:cs="Times New Roman"/>
          <w:sz w:val="24"/>
          <w:szCs w:val="24"/>
        </w:rPr>
        <w:t xml:space="preserve"> Populasi penelitian ini adalah seluruh siswa Kelas X SMA Muhammadiyah 1 Muara Padang dengan dua kelas X yang dijadikan sebagai sampel peneltian berjumlah 40 orang. Variabel yang digunakan berupa variabel </w:t>
      </w:r>
      <w:proofErr w:type="gramStart"/>
      <w:r w:rsidRPr="00AF7B18">
        <w:rPr>
          <w:rFonts w:ascii="Times New Roman" w:hAnsi="Times New Roman" w:cs="Times New Roman"/>
          <w:i/>
          <w:sz w:val="24"/>
          <w:szCs w:val="24"/>
        </w:rPr>
        <w:t>independen</w:t>
      </w:r>
      <w:r w:rsidRPr="00AF7B18">
        <w:rPr>
          <w:rFonts w:ascii="Times New Roman" w:hAnsi="Times New Roman" w:cs="Times New Roman"/>
          <w:sz w:val="24"/>
          <w:szCs w:val="24"/>
        </w:rPr>
        <w:t xml:space="preserve">  dan</w:t>
      </w:r>
      <w:proofErr w:type="gramEnd"/>
      <w:r w:rsidRPr="00AF7B18">
        <w:rPr>
          <w:rFonts w:ascii="Times New Roman" w:hAnsi="Times New Roman" w:cs="Times New Roman"/>
          <w:sz w:val="24"/>
          <w:szCs w:val="24"/>
        </w:rPr>
        <w:t xml:space="preserve"> variabel </w:t>
      </w:r>
      <w:r w:rsidRPr="00AF7B18">
        <w:rPr>
          <w:rFonts w:ascii="Times New Roman" w:hAnsi="Times New Roman" w:cs="Times New Roman"/>
          <w:i/>
          <w:sz w:val="24"/>
          <w:szCs w:val="24"/>
        </w:rPr>
        <w:t>dependen</w:t>
      </w:r>
      <w:r w:rsidRPr="00AF7B18">
        <w:rPr>
          <w:rFonts w:ascii="Times New Roman" w:hAnsi="Times New Roman" w:cs="Times New Roman"/>
          <w:sz w:val="24"/>
          <w:szCs w:val="24"/>
        </w:rPr>
        <w:t xml:space="preserve">. </w:t>
      </w:r>
      <w:proofErr w:type="gramStart"/>
      <w:r w:rsidRPr="00AF7B18">
        <w:rPr>
          <w:rFonts w:ascii="Times New Roman" w:hAnsi="Times New Roman" w:cs="Times New Roman"/>
          <w:sz w:val="24"/>
          <w:szCs w:val="24"/>
        </w:rPr>
        <w:t>Teknik pengumpulan Data menggunakan tes, kemudian pengujian hipotesisi digunakan uji-t pihak kanan.</w:t>
      </w:r>
      <w:proofErr w:type="gramEnd"/>
      <w:r w:rsidRPr="00AF7B18">
        <w:rPr>
          <w:rFonts w:ascii="Times New Roman" w:hAnsi="Times New Roman" w:cs="Times New Roman"/>
          <w:sz w:val="24"/>
          <w:szCs w:val="24"/>
        </w:rPr>
        <w:t xml:space="preserve"> Berdasarkan hasil </w:t>
      </w:r>
      <w:proofErr w:type="gramStart"/>
      <w:r w:rsidRPr="00AF7B18">
        <w:rPr>
          <w:rFonts w:ascii="Times New Roman" w:hAnsi="Times New Roman" w:cs="Times New Roman"/>
          <w:sz w:val="24"/>
          <w:szCs w:val="24"/>
        </w:rPr>
        <w:t>penelitian  pada</w:t>
      </w:r>
      <w:proofErr w:type="gramEnd"/>
      <w:r w:rsidRPr="00AF7B18">
        <w:rPr>
          <w:rFonts w:ascii="Times New Roman" w:hAnsi="Times New Roman" w:cs="Times New Roman"/>
          <w:sz w:val="24"/>
          <w:szCs w:val="24"/>
        </w:rPr>
        <w:t xml:space="preserve"> kelas eksperimen didapat nilai rata-rata 71,5 dan kelas kontrol 64,7. Sehingga Hasil analisis didapatkan bahwa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sub>
        </m:sSub>
      </m:oMath>
      <w:r w:rsidRPr="00AF7B18">
        <w:rPr>
          <w:rFonts w:ascii="Times New Roman" w:eastAsiaTheme="minorEastAsia" w:hAnsi="Times New Roman" w:cs="Times New Roman"/>
          <w:sz w:val="24"/>
          <w:szCs w:val="24"/>
        </w:rPr>
        <w:t>=6</w:t>
      </w:r>
      <w:proofErr w:type="gramStart"/>
      <w:r w:rsidRPr="00AF7B18">
        <w:rPr>
          <w:rFonts w:ascii="Times New Roman" w:eastAsiaTheme="minorEastAsia" w:hAnsi="Times New Roman" w:cs="Times New Roman"/>
          <w:sz w:val="24"/>
          <w:szCs w:val="24"/>
        </w:rPr>
        <w:t>,28</w:t>
      </w:r>
      <w:proofErr w:type="gramEnd"/>
      <w:r w:rsidRPr="00AF7B18">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Times New Roman" w:cs="Times New Roman"/>
            <w:sz w:val="24"/>
            <w:szCs w:val="24"/>
          </w:rPr>
          <m:t>=</m:t>
        </m:r>
      </m:oMath>
      <w:r w:rsidRPr="00AF7B18">
        <w:rPr>
          <w:rFonts w:ascii="Times New Roman" w:eastAsia="Times New Roman" w:hAnsi="Times New Roman" w:cs="Times New Roman"/>
          <w:color w:val="000000"/>
          <w:sz w:val="24"/>
          <w:szCs w:val="24"/>
          <w:lang w:eastAsia="en-GB"/>
        </w:rPr>
        <w:t xml:space="preserve">202) yang menyatakan  t-hitung tidak terletak pada daerah terima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dengan kriteria pengujian bahwa tolak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jika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sub>
        </m:sSub>
      </m:oMath>
      <w:r w:rsidRPr="00AF7B18">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AF7B18">
        <w:rPr>
          <w:rFonts w:ascii="Times New Roman" w:eastAsiaTheme="minorEastAsia" w:hAnsi="Times New Roman" w:cs="Times New Roman"/>
          <w:sz w:val="24"/>
          <w:szCs w:val="24"/>
        </w:rPr>
        <w:t>,</w:t>
      </w:r>
      <w:r w:rsidRPr="00AF7B18">
        <w:rPr>
          <w:rFonts w:ascii="Times New Roman" w:eastAsia="Times New Roman" w:hAnsi="Times New Roman" w:cs="Times New Roman"/>
          <w:color w:val="000000"/>
          <w:sz w:val="24"/>
          <w:szCs w:val="24"/>
          <w:lang w:eastAsia="en-GB"/>
        </w:rPr>
        <w:t xml:space="preserve"> sehingga dapat ditarik kesimpulan bahwa </w:t>
      </w:r>
      <w:r w:rsidRPr="00AF7B18">
        <w:rPr>
          <w:rFonts w:ascii="Times New Roman" w:hAnsi="Times New Roman" w:cs="Times New Roman"/>
          <w:sz w:val="24"/>
          <w:szCs w:val="24"/>
        </w:rPr>
        <w:t xml:space="preserve">terdapat pengaruh model pembelajaran </w:t>
      </w:r>
      <w:r w:rsidRPr="00AF7B18">
        <w:rPr>
          <w:rFonts w:ascii="Times New Roman" w:hAnsi="Times New Roman" w:cs="Times New Roman"/>
          <w:i/>
          <w:sz w:val="24"/>
          <w:szCs w:val="24"/>
        </w:rPr>
        <w:t xml:space="preserve">Quantum Learning </w:t>
      </w:r>
      <w:r w:rsidRPr="00AF7B18">
        <w:rPr>
          <w:rFonts w:ascii="Times New Roman" w:hAnsi="Times New Roman" w:cs="Times New Roman"/>
          <w:sz w:val="24"/>
          <w:szCs w:val="24"/>
        </w:rPr>
        <w:t>terhadap hasil belajar matematika siswa di SMA Muhammadiyah 1 Muara Padang.</w:t>
      </w:r>
    </w:p>
    <w:p w:rsidR="00A369B6" w:rsidRPr="00AF7B18" w:rsidRDefault="00A369B6" w:rsidP="00A369B6">
      <w:pPr>
        <w:ind w:right="95"/>
        <w:jc w:val="left"/>
        <w:rPr>
          <w:rFonts w:ascii="Times New Roman" w:eastAsia="Times New Roman" w:hAnsi="Times New Roman" w:cs="Times New Roman"/>
          <w:color w:val="000000"/>
          <w:sz w:val="24"/>
          <w:szCs w:val="24"/>
          <w:lang w:eastAsia="en-GB"/>
        </w:rPr>
      </w:pPr>
      <w:r w:rsidRPr="00AF7B18">
        <w:rPr>
          <w:rFonts w:ascii="Times New Roman" w:eastAsia="Times New Roman" w:hAnsi="Times New Roman" w:cs="Times New Roman"/>
          <w:b/>
          <w:color w:val="000000"/>
          <w:sz w:val="24"/>
          <w:szCs w:val="24"/>
          <w:lang w:eastAsia="en-GB"/>
        </w:rPr>
        <w:t>Kata Kunci</w:t>
      </w:r>
      <w:r w:rsidRPr="00AF7B18">
        <w:rPr>
          <w:rFonts w:ascii="Times New Roman" w:eastAsia="Times New Roman" w:hAnsi="Times New Roman" w:cs="Times New Roman"/>
          <w:color w:val="000000"/>
          <w:sz w:val="24"/>
          <w:szCs w:val="24"/>
          <w:lang w:eastAsia="en-GB"/>
        </w:rPr>
        <w:t xml:space="preserve">: Model Pembelajaran </w:t>
      </w:r>
      <w:r w:rsidRPr="00AF7B18">
        <w:rPr>
          <w:rFonts w:ascii="Times New Roman" w:eastAsia="Times New Roman" w:hAnsi="Times New Roman" w:cs="Times New Roman"/>
          <w:i/>
          <w:color w:val="000000"/>
          <w:sz w:val="24"/>
          <w:szCs w:val="24"/>
          <w:lang w:eastAsia="en-GB"/>
        </w:rPr>
        <w:t>Quantum Learning</w:t>
      </w:r>
      <w:r w:rsidRPr="00AF7B18">
        <w:rPr>
          <w:rFonts w:ascii="Times New Roman" w:eastAsia="Times New Roman" w:hAnsi="Times New Roman" w:cs="Times New Roman"/>
          <w:color w:val="000000"/>
          <w:sz w:val="24"/>
          <w:szCs w:val="24"/>
          <w:lang w:eastAsia="en-GB"/>
        </w:rPr>
        <w:t>, Hasil Belajar Matematika</w:t>
      </w:r>
    </w:p>
    <w:p w:rsidR="00A369B6" w:rsidRPr="00AF7B18" w:rsidRDefault="00F73606" w:rsidP="00A369B6">
      <w:pPr>
        <w:tabs>
          <w:tab w:val="left" w:pos="2552"/>
          <w:tab w:val="left" w:pos="9026"/>
        </w:tabs>
        <w:spacing w:line="240" w:lineRule="auto"/>
        <w:ind w:right="95"/>
        <w:rPr>
          <w:rFonts w:ascii="Times New Roman" w:hAnsi="Times New Roman" w:cs="Times New Roman"/>
          <w:sz w:val="24"/>
          <w:szCs w:val="24"/>
        </w:rPr>
      </w:pPr>
      <w:r w:rsidRPr="00F73606">
        <w:rPr>
          <w:rFonts w:ascii="Times New Roman" w:hAnsi="Times New Roman" w:cs="Times New Roman"/>
          <w:b/>
          <w:noProof/>
          <w:sz w:val="24"/>
          <w:szCs w:val="24"/>
          <w:lang w:eastAsia="en-GB"/>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65pt;margin-top:51.7pt;width:450.4pt;height:0;z-index:251660288" o:connectortype="straight" strokecolor="black [3213]" strokeweight="2.5pt">
            <v:shadow color="#868686"/>
          </v:shape>
        </w:pict>
      </w:r>
      <w:r w:rsidR="00A369B6" w:rsidRPr="00AF7B18">
        <w:rPr>
          <w:rFonts w:ascii="Times New Roman" w:hAnsi="Times New Roman" w:cs="Times New Roman"/>
          <w:b/>
          <w:sz w:val="24"/>
          <w:szCs w:val="24"/>
        </w:rPr>
        <w:t>Cara Menulis Sitasi</w:t>
      </w:r>
      <w:r w:rsidR="00A369B6" w:rsidRPr="00AF7B18">
        <w:rPr>
          <w:rFonts w:ascii="Times New Roman" w:hAnsi="Times New Roman" w:cs="Times New Roman"/>
          <w:sz w:val="24"/>
          <w:szCs w:val="24"/>
        </w:rPr>
        <w:t>: Oktaviana, R., Sujinal, A.</w:t>
      </w:r>
      <w:proofErr w:type="gramStart"/>
      <w:r w:rsidR="00A369B6" w:rsidRPr="00AF7B18">
        <w:rPr>
          <w:rFonts w:ascii="Times New Roman" w:hAnsi="Times New Roman" w:cs="Times New Roman"/>
          <w:sz w:val="24"/>
          <w:szCs w:val="24"/>
        </w:rPr>
        <w:t>,Nizar</w:t>
      </w:r>
      <w:proofErr w:type="gramEnd"/>
      <w:r w:rsidR="00A369B6" w:rsidRPr="00AF7B18">
        <w:rPr>
          <w:rFonts w:ascii="Times New Roman" w:hAnsi="Times New Roman" w:cs="Times New Roman"/>
          <w:sz w:val="24"/>
          <w:szCs w:val="24"/>
        </w:rPr>
        <w:t xml:space="preserve">, H. (2021). </w:t>
      </w:r>
      <w:r w:rsidR="00A369B6" w:rsidRPr="00AF7B18">
        <w:rPr>
          <w:rFonts w:ascii="Times New Roman" w:hAnsi="Times New Roman" w:cs="Times New Roman"/>
          <w:sz w:val="24"/>
          <w:szCs w:val="24"/>
          <w:lang w:val="id-ID"/>
        </w:rPr>
        <w:t xml:space="preserve">Pengaruh </w:t>
      </w:r>
      <w:r w:rsidR="00A369B6" w:rsidRPr="00AF7B18">
        <w:rPr>
          <w:rFonts w:ascii="Times New Roman" w:hAnsi="Times New Roman" w:cs="Times New Roman"/>
          <w:sz w:val="24"/>
          <w:szCs w:val="24"/>
        </w:rPr>
        <w:t xml:space="preserve">Model Pembelajaran </w:t>
      </w:r>
      <w:r w:rsidR="00A369B6" w:rsidRPr="00AF7B18">
        <w:rPr>
          <w:rFonts w:ascii="Times New Roman" w:hAnsi="Times New Roman" w:cs="Times New Roman"/>
          <w:i/>
          <w:sz w:val="24"/>
          <w:szCs w:val="24"/>
        </w:rPr>
        <w:t>Quantum Learning</w:t>
      </w:r>
      <w:r w:rsidR="00A369B6" w:rsidRPr="00AF7B18">
        <w:rPr>
          <w:rFonts w:ascii="Times New Roman" w:hAnsi="Times New Roman" w:cs="Times New Roman"/>
          <w:sz w:val="24"/>
          <w:szCs w:val="24"/>
        </w:rPr>
        <w:t xml:space="preserve"> Terhadap Hasil Belajar Matematika Siswa Di SMA Muhammadiyah 1 Muara Padang</w:t>
      </w:r>
    </w:p>
    <w:p w:rsidR="00A369B6" w:rsidRPr="00AF7B18" w:rsidRDefault="00A369B6" w:rsidP="00A369B6">
      <w:pPr>
        <w:spacing w:after="0"/>
        <w:ind w:firstLine="851"/>
        <w:rPr>
          <w:rFonts w:ascii="Times New Roman" w:hAnsi="Times New Roman" w:cs="Times New Roman"/>
          <w:sz w:val="24"/>
          <w:szCs w:val="24"/>
          <w:shd w:val="clear" w:color="auto" w:fill="FFFFFF"/>
        </w:rPr>
      </w:pPr>
      <w:proofErr w:type="gramStart"/>
      <w:r w:rsidRPr="00AF7B18">
        <w:rPr>
          <w:rFonts w:ascii="Times New Roman" w:hAnsi="Times New Roman" w:cs="Times New Roman"/>
          <w:sz w:val="24"/>
          <w:szCs w:val="24"/>
          <w:shd w:val="clear" w:color="auto" w:fill="FFFFFF" w:themeFill="background1"/>
        </w:rPr>
        <w:t>Matematika memiliki peran amat penting dalam pendidikan.</w:t>
      </w:r>
      <w:proofErr w:type="gramEnd"/>
      <w:r w:rsidRPr="00AF7B18">
        <w:rPr>
          <w:rFonts w:ascii="Times New Roman" w:hAnsi="Times New Roman" w:cs="Times New Roman"/>
          <w:sz w:val="24"/>
          <w:szCs w:val="24"/>
          <w:shd w:val="clear" w:color="auto" w:fill="FFFFFF" w:themeFill="background1"/>
        </w:rPr>
        <w:t xml:space="preserve"> </w:t>
      </w:r>
      <w:proofErr w:type="gramStart"/>
      <w:r w:rsidRPr="00AF7B18">
        <w:rPr>
          <w:rFonts w:ascii="Times New Roman" w:hAnsi="Times New Roman" w:cs="Times New Roman"/>
          <w:sz w:val="24"/>
          <w:szCs w:val="24"/>
          <w:shd w:val="clear" w:color="auto" w:fill="FFFFFF"/>
        </w:rPr>
        <w:t>Dari  Sekolah</w:t>
      </w:r>
      <w:proofErr w:type="gramEnd"/>
      <w:r w:rsidRPr="00AF7B18">
        <w:rPr>
          <w:rFonts w:ascii="Times New Roman" w:hAnsi="Times New Roman" w:cs="Times New Roman"/>
          <w:sz w:val="24"/>
          <w:szCs w:val="24"/>
          <w:shd w:val="clear" w:color="auto" w:fill="FFFFFF"/>
        </w:rPr>
        <w:t xml:space="preserve"> Dasar ke jenjang perkuliahan. Pembelajaran matematika ditegakkan agar guru dapat melatih pemikiran dan penalaran siswa, tidak hanya itu selain guru dapat melatih siswa, guru juga terlibat terhadap siswa untuk memperkembangkan keahliannya, namun pada dasarnya masih terdapat kegiatan (</w:t>
      </w:r>
      <w:r w:rsidRPr="00AF7B18">
        <w:rPr>
          <w:rFonts w:ascii="Times New Roman" w:hAnsi="Times New Roman" w:cs="Times New Roman"/>
          <w:i/>
          <w:sz w:val="24"/>
          <w:szCs w:val="24"/>
          <w:shd w:val="clear" w:color="auto" w:fill="FFFFFF"/>
        </w:rPr>
        <w:t>Teacher Oriented</w:t>
      </w:r>
      <w:r w:rsidRPr="00AF7B18">
        <w:rPr>
          <w:rFonts w:ascii="Times New Roman" w:hAnsi="Times New Roman" w:cs="Times New Roman"/>
          <w:sz w:val="24"/>
          <w:szCs w:val="24"/>
          <w:shd w:val="clear" w:color="auto" w:fill="FFFFFF"/>
        </w:rPr>
        <w:t>), mengasumsikan bahwa guru dianggap serba bisa, siswa sekedar mengikuti guru  maka ceramah sebagai metode sering digunakan dalam proses pembelajaran dan menjadi pilihan yang sesuai.</w:t>
      </w:r>
    </w:p>
    <w:p w:rsidR="00A369B6" w:rsidRPr="00AF7B18" w:rsidRDefault="00A369B6" w:rsidP="00A369B6">
      <w:pPr>
        <w:spacing w:after="0"/>
        <w:ind w:firstLine="851"/>
        <w:rPr>
          <w:rFonts w:ascii="Times New Roman" w:hAnsi="Times New Roman" w:cs="Times New Roman"/>
          <w:sz w:val="24"/>
          <w:szCs w:val="24"/>
        </w:rPr>
      </w:pPr>
      <w:r w:rsidRPr="00AF7B18">
        <w:rPr>
          <w:rFonts w:ascii="Times New Roman" w:hAnsi="Times New Roman" w:cs="Times New Roman"/>
          <w:sz w:val="24"/>
          <w:szCs w:val="24"/>
        </w:rPr>
        <w:t>Faktor-faktor diatas membuat nilai belajar menjadi kurang sesuai dengan tujuan</w:t>
      </w:r>
      <w:proofErr w:type="gramStart"/>
      <w:r w:rsidRPr="00AF7B18">
        <w:rPr>
          <w:rFonts w:ascii="Times New Roman" w:hAnsi="Times New Roman" w:cs="Times New Roman"/>
          <w:sz w:val="24"/>
          <w:szCs w:val="24"/>
        </w:rPr>
        <w:t>,  pembelajaran</w:t>
      </w:r>
      <w:proofErr w:type="gramEnd"/>
      <w:r w:rsidRPr="00AF7B18">
        <w:rPr>
          <w:rFonts w:ascii="Times New Roman" w:hAnsi="Times New Roman" w:cs="Times New Roman"/>
          <w:sz w:val="24"/>
          <w:szCs w:val="24"/>
        </w:rPr>
        <w:t xml:space="preserve"> memiliki interaksi yang saling terkait yaitu interaksi antara guru dan siswa, apabila interaksi tidak berjalan dengan lancar maka akan menimbulkan masalah. </w:t>
      </w:r>
      <w:proofErr w:type="gramStart"/>
      <w:r w:rsidRPr="00AF7B18">
        <w:rPr>
          <w:rFonts w:ascii="Times New Roman" w:hAnsi="Times New Roman" w:cs="Times New Roman"/>
          <w:sz w:val="24"/>
          <w:szCs w:val="24"/>
        </w:rPr>
        <w:t>masalah</w:t>
      </w:r>
      <w:proofErr w:type="gramEnd"/>
      <w:r w:rsidRPr="00AF7B18">
        <w:rPr>
          <w:rFonts w:ascii="Times New Roman" w:hAnsi="Times New Roman" w:cs="Times New Roman"/>
          <w:sz w:val="24"/>
          <w:szCs w:val="24"/>
        </w:rPr>
        <w:t xml:space="preserve"> yang timbul baik dari siswa maupun dari guru akan menimbulkan buruk terhadap keberhasilan belajar</w:t>
      </w:r>
      <w:r>
        <w:rPr>
          <w:rFonts w:ascii="Times New Roman" w:hAnsi="Times New Roman" w:cs="Times New Roman"/>
          <w:sz w:val="24"/>
          <w:szCs w:val="24"/>
        </w:rPr>
        <w:t xml:space="preserve">(Novitasari, 2014). </w:t>
      </w:r>
      <w:proofErr w:type="gramStart"/>
      <w:r w:rsidRPr="00AF7B18">
        <w:rPr>
          <w:rFonts w:ascii="Times New Roman" w:hAnsi="Times New Roman" w:cs="Times New Roman"/>
          <w:sz w:val="24"/>
          <w:szCs w:val="24"/>
        </w:rPr>
        <w:t xml:space="preserve">Tujuan pembelajaran, dapat kita lakukan jika pembelajaran lebih menekankan pada </w:t>
      </w:r>
      <w:r w:rsidRPr="00AF7B18">
        <w:rPr>
          <w:rFonts w:ascii="Times New Roman" w:hAnsi="Times New Roman" w:cs="Times New Roman"/>
          <w:i/>
          <w:sz w:val="24"/>
          <w:szCs w:val="24"/>
        </w:rPr>
        <w:t>student-centered</w:t>
      </w:r>
      <w:r w:rsidRPr="00AF7B18">
        <w:rPr>
          <w:rFonts w:ascii="Times New Roman" w:hAnsi="Times New Roman" w:cs="Times New Roman"/>
          <w:sz w:val="24"/>
          <w:szCs w:val="24"/>
        </w:rPr>
        <w:t xml:space="preserve"> (Berpusat pada siswa), artinya siswa dapat melakukannya sendiri tanpa ketergantungan pada guru atau siswa berkiprah peran terhadap kegiatan belajar.</w:t>
      </w:r>
      <w:proofErr w:type="gramEnd"/>
      <w:r>
        <w:rPr>
          <w:rFonts w:ascii="Times New Roman" w:hAnsi="Times New Roman" w:cs="Times New Roman"/>
          <w:sz w:val="24"/>
          <w:szCs w:val="24"/>
        </w:rPr>
        <w:t xml:space="preserve"> </w:t>
      </w:r>
      <w:proofErr w:type="gramStart"/>
      <w:r w:rsidRPr="00AF7B18">
        <w:rPr>
          <w:rFonts w:ascii="Times New Roman" w:hAnsi="Times New Roman" w:cs="Times New Roman"/>
          <w:sz w:val="24"/>
          <w:szCs w:val="24"/>
          <w:shd w:val="clear" w:color="auto" w:fill="FFFFFF"/>
        </w:rPr>
        <w:t>Dalam kegiatan belajar diharapkan keaktif siswa dalam pembelajaran tidak sekedar bertumpu pada guru, namun guru memiliki peran sebagai fasilitator sehingga pembelajaran yang dilaksanakan tidak lagi harus mencapai tujuan dengan hanya menjadi berpusat pada guru tetapi pembelajaran dilakukan dengan melibatkan guru dan siswa secara aktif.</w:t>
      </w:r>
      <w:proofErr w:type="gramEnd"/>
      <w:r w:rsidRPr="00AF7B18">
        <w:rPr>
          <w:rFonts w:ascii="Times New Roman" w:hAnsi="Times New Roman" w:cs="Times New Roman"/>
          <w:sz w:val="24"/>
          <w:szCs w:val="24"/>
          <w:shd w:val="clear" w:color="auto" w:fill="FFFFFF"/>
        </w:rPr>
        <w:t xml:space="preserve"> </w:t>
      </w:r>
      <w:proofErr w:type="gramStart"/>
      <w:r w:rsidRPr="00AF7B18">
        <w:rPr>
          <w:rFonts w:ascii="Times New Roman" w:hAnsi="Times New Roman" w:cs="Times New Roman"/>
          <w:sz w:val="24"/>
          <w:szCs w:val="24"/>
          <w:shd w:val="clear" w:color="auto" w:fill="FFFFFF"/>
        </w:rPr>
        <w:t>guru</w:t>
      </w:r>
      <w:proofErr w:type="gramEnd"/>
      <w:r w:rsidRPr="00AF7B18">
        <w:rPr>
          <w:rFonts w:ascii="Times New Roman" w:hAnsi="Times New Roman" w:cs="Times New Roman"/>
          <w:sz w:val="24"/>
          <w:szCs w:val="24"/>
          <w:shd w:val="clear" w:color="auto" w:fill="FFFFFF"/>
        </w:rPr>
        <w:t xml:space="preserve"> harus mempunyai keahlian terhadap proses belajar agar tidak monoton dengan menggunakan Model pembelajaran dalam kegiatan belajar mengajar.</w:t>
      </w:r>
    </w:p>
    <w:p w:rsidR="00A369B6" w:rsidRPr="00AF7B18" w:rsidRDefault="00A369B6" w:rsidP="00A369B6">
      <w:pPr>
        <w:shd w:val="clear" w:color="auto" w:fill="FFFFFF"/>
        <w:spacing w:after="0"/>
        <w:ind w:firstLine="851"/>
        <w:rPr>
          <w:rFonts w:ascii="Times New Roman" w:hAnsi="Times New Roman" w:cs="Times New Roman"/>
          <w:sz w:val="24"/>
          <w:szCs w:val="24"/>
        </w:rPr>
      </w:pPr>
      <w:r w:rsidRPr="00AF7B18">
        <w:rPr>
          <w:rFonts w:ascii="Times New Roman" w:hAnsi="Times New Roman" w:cs="Times New Roman"/>
          <w:sz w:val="24"/>
          <w:szCs w:val="24"/>
        </w:rPr>
        <w:t xml:space="preserve">Kegiatan belajar secara mandiri bisa dilakukan dengan membentuk kelompok dalam kelompok nantinya mereka </w:t>
      </w:r>
      <w:proofErr w:type="gramStart"/>
      <w:r w:rsidRPr="00AF7B18">
        <w:rPr>
          <w:rFonts w:ascii="Times New Roman" w:hAnsi="Times New Roman" w:cs="Times New Roman"/>
          <w:sz w:val="24"/>
          <w:szCs w:val="24"/>
        </w:rPr>
        <w:t>akan</w:t>
      </w:r>
      <w:proofErr w:type="gramEnd"/>
      <w:r w:rsidRPr="00AF7B18">
        <w:rPr>
          <w:rFonts w:ascii="Times New Roman" w:hAnsi="Times New Roman" w:cs="Times New Roman"/>
          <w:sz w:val="24"/>
          <w:szCs w:val="24"/>
        </w:rPr>
        <w:t xml:space="preserve"> melakukan diskusi tentunya dalam diskusi siswa harus saling membantu untuk mencari informasi dalam menjawab pertanyaan-pertanyaan yang sedang mereka diskusikan. Dalam kelompok dapat dibuat ketua kelompok </w:t>
      </w:r>
      <w:proofErr w:type="gramStart"/>
      <w:r w:rsidRPr="00AF7B18">
        <w:rPr>
          <w:rFonts w:ascii="Times New Roman" w:hAnsi="Times New Roman" w:cs="Times New Roman"/>
          <w:sz w:val="24"/>
          <w:szCs w:val="24"/>
        </w:rPr>
        <w:t>yang  mengatur</w:t>
      </w:r>
      <w:proofErr w:type="gramEnd"/>
      <w:r w:rsidRPr="00AF7B18">
        <w:rPr>
          <w:rFonts w:ascii="Times New Roman" w:hAnsi="Times New Roman" w:cs="Times New Roman"/>
          <w:sz w:val="24"/>
          <w:szCs w:val="24"/>
        </w:rPr>
        <w:t xml:space="preserve"> kondisi diskusi yakni dengan membagi tugas untuk setiap anggotanya. </w:t>
      </w:r>
      <w:proofErr w:type="gramStart"/>
      <w:r w:rsidRPr="00AF7B18">
        <w:rPr>
          <w:rFonts w:ascii="Times New Roman" w:hAnsi="Times New Roman" w:cs="Times New Roman"/>
          <w:sz w:val="24"/>
          <w:szCs w:val="24"/>
        </w:rPr>
        <w:t>S</w:t>
      </w:r>
      <w:r>
        <w:rPr>
          <w:rFonts w:ascii="Times New Roman" w:hAnsi="Times New Roman" w:cs="Times New Roman"/>
          <w:sz w:val="24"/>
          <w:szCs w:val="24"/>
        </w:rPr>
        <w:t xml:space="preserve">iswa diberikan kesempatan untuk </w:t>
      </w:r>
      <w:r w:rsidRPr="00AF7B18">
        <w:rPr>
          <w:rFonts w:ascii="Times New Roman" w:hAnsi="Times New Roman" w:cs="Times New Roman"/>
          <w:sz w:val="24"/>
          <w:szCs w:val="24"/>
        </w:rPr>
        <w:t>menunjukkan kemampuannya dengan mempresentasikan hasil diskusinya.</w:t>
      </w:r>
      <w:proofErr w:type="gramEnd"/>
      <w:r w:rsidRPr="00AF7B18">
        <w:rPr>
          <w:rFonts w:ascii="Times New Roman" w:hAnsi="Times New Roman" w:cs="Times New Roman"/>
          <w:sz w:val="24"/>
          <w:szCs w:val="24"/>
        </w:rPr>
        <w:t xml:space="preserve"> Pada tahap ini beberapa kelompok saling mempresentasikan mengenai hasil diskusinya dan beberapa siswa </w:t>
      </w:r>
      <w:proofErr w:type="gramStart"/>
      <w:r w:rsidRPr="00AF7B18">
        <w:rPr>
          <w:rFonts w:ascii="Times New Roman" w:hAnsi="Times New Roman" w:cs="Times New Roman"/>
          <w:sz w:val="24"/>
          <w:szCs w:val="24"/>
        </w:rPr>
        <w:t>juga  menanggapi</w:t>
      </w:r>
      <w:proofErr w:type="gramEnd"/>
      <w:r w:rsidRPr="00AF7B18">
        <w:rPr>
          <w:rFonts w:ascii="Times New Roman" w:hAnsi="Times New Roman" w:cs="Times New Roman"/>
          <w:sz w:val="24"/>
          <w:szCs w:val="24"/>
        </w:rPr>
        <w:t xml:space="preserve"> jawaban dari kelompok lain sehingga tercipta diskusi yang baik serta disiplin dengan adanya saling menanggapi dan saling menyelesaikan masalah ketika terdapat beberapa kesulitan(Ningthias, Siahan, &amp;Purwoko, 2018).</w:t>
      </w:r>
    </w:p>
    <w:p w:rsidR="00A369B6" w:rsidRPr="00AF7B18" w:rsidRDefault="00A369B6" w:rsidP="00A369B6">
      <w:pPr>
        <w:spacing w:after="0"/>
        <w:ind w:firstLine="851"/>
        <w:rPr>
          <w:rFonts w:ascii="Times New Roman" w:hAnsi="Times New Roman" w:cs="Times New Roman"/>
          <w:sz w:val="24"/>
          <w:szCs w:val="24"/>
        </w:rPr>
      </w:pPr>
      <w:proofErr w:type="gramStart"/>
      <w:r w:rsidRPr="00AF7B18">
        <w:rPr>
          <w:rFonts w:ascii="Times New Roman" w:hAnsi="Times New Roman" w:cs="Times New Roman"/>
          <w:sz w:val="24"/>
          <w:szCs w:val="24"/>
        </w:rPr>
        <w:lastRenderedPageBreak/>
        <w:t>Berdasarkan wawancara terhadap guru matematika bahwa siswa SMA Muhammadiyah 1 Muara Padang hasil belajarnya kurang bagus pada mata pelajaran matematika.</w:t>
      </w:r>
      <w:proofErr w:type="gramEnd"/>
      <w:r w:rsidRPr="00AF7B18">
        <w:rPr>
          <w:rFonts w:ascii="Times New Roman" w:hAnsi="Times New Roman" w:cs="Times New Roman"/>
          <w:sz w:val="24"/>
          <w:szCs w:val="24"/>
        </w:rPr>
        <w:t xml:space="preserve"> </w:t>
      </w:r>
      <w:proofErr w:type="gramStart"/>
      <w:r w:rsidRPr="00AF7B18">
        <w:rPr>
          <w:rFonts w:ascii="Times New Roman" w:hAnsi="Times New Roman" w:cs="Times New Roman"/>
          <w:sz w:val="24"/>
          <w:szCs w:val="24"/>
        </w:rPr>
        <w:t>Bahwa siswanya masih menjadikan guru sebagai patokan mereka beranggapan gurulah yang serba mengetahui dan siswanya tidak ada keinginan untuk mencoba belajar sendiri, kemudian nilai pelajaran matematika masih sebagian banyak siswa yang tidak memenuhi kriteria KKM.</w:t>
      </w:r>
      <w:proofErr w:type="gramEnd"/>
      <w:r w:rsidRPr="00AF7B18">
        <w:rPr>
          <w:rFonts w:ascii="Times New Roman" w:hAnsi="Times New Roman" w:cs="Times New Roman"/>
          <w:sz w:val="24"/>
          <w:szCs w:val="24"/>
        </w:rPr>
        <w:t xml:space="preserve"> Banyak sekali siswa yang kurang adanya percaya diri, mereka </w:t>
      </w:r>
      <w:proofErr w:type="gramStart"/>
      <w:r w:rsidRPr="00AF7B18">
        <w:rPr>
          <w:rFonts w:ascii="Times New Roman" w:hAnsi="Times New Roman" w:cs="Times New Roman"/>
          <w:sz w:val="24"/>
          <w:szCs w:val="24"/>
        </w:rPr>
        <w:t>menganggap  mata</w:t>
      </w:r>
      <w:proofErr w:type="gramEnd"/>
      <w:r w:rsidRPr="00AF7B18">
        <w:rPr>
          <w:rFonts w:ascii="Times New Roman" w:hAnsi="Times New Roman" w:cs="Times New Roman"/>
          <w:sz w:val="24"/>
          <w:szCs w:val="24"/>
        </w:rPr>
        <w:t xml:space="preserve"> pelajaran matematika itu menyulitkan sehingga siswa  muncul rasa tidak niat belajar karena sebelum mereka mencoba mereka sudah memunculkan tidak niat belajar hal tersebut mengakibatkan hasil belajar  peserta didik SMA Muhammadiyah 1 Muara Padang  kurang baik. </w:t>
      </w:r>
    </w:p>
    <w:p w:rsidR="00A369B6" w:rsidRPr="00AF7B18" w:rsidRDefault="00A369B6" w:rsidP="00A369B6">
      <w:pPr>
        <w:spacing w:after="0"/>
        <w:ind w:firstLine="851"/>
        <w:rPr>
          <w:rFonts w:ascii="Times New Roman" w:hAnsi="Times New Roman" w:cs="Times New Roman"/>
          <w:sz w:val="24"/>
          <w:szCs w:val="24"/>
        </w:rPr>
      </w:pPr>
      <w:r w:rsidRPr="00AF7B18">
        <w:rPr>
          <w:rFonts w:ascii="Times New Roman" w:hAnsi="Times New Roman" w:cs="Times New Roman"/>
          <w:sz w:val="24"/>
          <w:szCs w:val="24"/>
        </w:rPr>
        <w:t xml:space="preserve">Berdasarkan permasalahan diatas maka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 xml:space="preserve"> lah yang sesuai dengan masalah belajar yang ada di SMA Muhammadiyah 1 Muara Padang, berdasarkan ungkapan Deporter &amp; Hernacki (dalam Martin, 2015) bahwa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 xml:space="preserve"> tidak menghilangkan pola belajar yang biasa dilakukan di kelas, melainkan menciptakan lingkungan belajar yang baik dan menyenangkan. Pembelajaran </w:t>
      </w:r>
      <w:r w:rsidRPr="00AF7B18">
        <w:rPr>
          <w:rFonts w:ascii="Times New Roman" w:hAnsi="Times New Roman" w:cs="Times New Roman"/>
          <w:i/>
          <w:sz w:val="24"/>
          <w:szCs w:val="24"/>
        </w:rPr>
        <w:t xml:space="preserve">Quantum </w:t>
      </w:r>
      <w:proofErr w:type="gramStart"/>
      <w:r w:rsidRPr="00AF7B18">
        <w:rPr>
          <w:rFonts w:ascii="Times New Roman" w:hAnsi="Times New Roman" w:cs="Times New Roman"/>
          <w:i/>
          <w:sz w:val="24"/>
          <w:szCs w:val="24"/>
        </w:rPr>
        <w:t>Learning</w:t>
      </w:r>
      <w:proofErr w:type="gramEnd"/>
      <w:r w:rsidRPr="00AF7B18">
        <w:rPr>
          <w:rFonts w:ascii="Times New Roman" w:hAnsi="Times New Roman" w:cs="Times New Roman"/>
          <w:sz w:val="24"/>
          <w:szCs w:val="24"/>
        </w:rPr>
        <w:t xml:space="preserve"> akan disesuaikan dengan metode eksperimen yang digunakan dalam menyelesaikan rendahnya nilai belajar siswa. Metode </w:t>
      </w:r>
      <w:proofErr w:type="gramStart"/>
      <w:r w:rsidRPr="00AF7B18">
        <w:rPr>
          <w:rFonts w:ascii="Times New Roman" w:hAnsi="Times New Roman" w:cs="Times New Roman"/>
          <w:sz w:val="24"/>
          <w:szCs w:val="24"/>
        </w:rPr>
        <w:t>eksperimen  terhadap</w:t>
      </w:r>
      <w:proofErr w:type="gramEnd"/>
      <w:r w:rsidRPr="00AF7B18">
        <w:rPr>
          <w:rFonts w:ascii="Times New Roman" w:hAnsi="Times New Roman" w:cs="Times New Roman"/>
          <w:sz w:val="24"/>
          <w:szCs w:val="24"/>
        </w:rPr>
        <w:t xml:space="preserve"> proses pelajaran siswa akan melakukan sendiri sesuatu yang dipelajari</w:t>
      </w:r>
      <w:r w:rsidR="00F73606" w:rsidRPr="00AF7B18">
        <w:rPr>
          <w:rFonts w:ascii="Times New Roman" w:hAnsi="Times New Roman" w:cs="Times New Roman"/>
          <w:sz w:val="24"/>
          <w:szCs w:val="24"/>
        </w:rPr>
        <w:fldChar w:fldCharType="begin"/>
      </w:r>
      <w:r w:rsidRPr="00AF7B18">
        <w:rPr>
          <w:rFonts w:ascii="Times New Roman" w:hAnsi="Times New Roman" w:cs="Times New Roman"/>
          <w:sz w:val="24"/>
          <w:szCs w:val="24"/>
        </w:rPr>
        <w:instrText xml:space="preserve"> CITATION Ari16 \l 2057 </w:instrText>
      </w:r>
      <w:r w:rsidR="00F73606" w:rsidRPr="00AF7B18">
        <w:rPr>
          <w:rFonts w:ascii="Times New Roman" w:hAnsi="Times New Roman" w:cs="Times New Roman"/>
          <w:sz w:val="24"/>
          <w:szCs w:val="24"/>
        </w:rPr>
        <w:fldChar w:fldCharType="end"/>
      </w:r>
      <w:r w:rsidRPr="00AF7B18">
        <w:rPr>
          <w:rFonts w:ascii="Times New Roman" w:hAnsi="Times New Roman" w:cs="Times New Roman"/>
          <w:sz w:val="24"/>
          <w:szCs w:val="24"/>
        </w:rPr>
        <w:t xml:space="preserve">. Sehingga beberapa pengertian diatas dikatakan bahwa siswa </w:t>
      </w:r>
      <w:proofErr w:type="gramStart"/>
      <w:r w:rsidRPr="00AF7B18">
        <w:rPr>
          <w:rFonts w:ascii="Times New Roman" w:hAnsi="Times New Roman" w:cs="Times New Roman"/>
          <w:sz w:val="24"/>
          <w:szCs w:val="24"/>
        </w:rPr>
        <w:t>diberikan  kesempatan</w:t>
      </w:r>
      <w:proofErr w:type="gramEnd"/>
      <w:r w:rsidRPr="00AF7B18">
        <w:rPr>
          <w:rFonts w:ascii="Times New Roman" w:hAnsi="Times New Roman" w:cs="Times New Roman"/>
          <w:sz w:val="24"/>
          <w:szCs w:val="24"/>
        </w:rPr>
        <w:t xml:space="preserve"> untuk belajar secara bebas dengan kemampuan yang dimiliki agar pemahaman dapat tercapai. Berdasarkan permasalahan diatas sehingga peneliti menerapkan model pembelajaran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 xml:space="preserve"> untuk diterapkan dalam penelitian agar dapat memberikan hasil </w:t>
      </w:r>
      <w:proofErr w:type="gramStart"/>
      <w:r w:rsidRPr="00AF7B18">
        <w:rPr>
          <w:rFonts w:ascii="Times New Roman" w:hAnsi="Times New Roman" w:cs="Times New Roman"/>
          <w:sz w:val="24"/>
          <w:szCs w:val="24"/>
        </w:rPr>
        <w:t>belajar  siswa</w:t>
      </w:r>
      <w:proofErr w:type="gramEnd"/>
      <w:r w:rsidRPr="00AF7B18">
        <w:rPr>
          <w:rFonts w:ascii="Times New Roman" w:hAnsi="Times New Roman" w:cs="Times New Roman"/>
          <w:sz w:val="24"/>
          <w:szCs w:val="24"/>
        </w:rPr>
        <w:t xml:space="preserve"> yang baik terhadap matematika di SMA Muhammadiyah 1 Muara Padang.</w:t>
      </w:r>
    </w:p>
    <w:p w:rsidR="00A369B6" w:rsidRPr="00AF7B18" w:rsidRDefault="00A369B6" w:rsidP="00A369B6">
      <w:pPr>
        <w:spacing w:after="0"/>
        <w:ind w:firstLine="851"/>
        <w:rPr>
          <w:rFonts w:ascii="Times New Roman" w:hAnsi="Times New Roman" w:cs="Times New Roman"/>
          <w:sz w:val="24"/>
          <w:szCs w:val="24"/>
        </w:rPr>
      </w:pPr>
    </w:p>
    <w:p w:rsidR="00A369B6" w:rsidRPr="00AF7B18" w:rsidRDefault="00A369B6" w:rsidP="00A369B6">
      <w:pPr>
        <w:spacing w:after="0" w:line="480" w:lineRule="auto"/>
        <w:rPr>
          <w:rFonts w:ascii="Times New Roman" w:hAnsi="Times New Roman" w:cs="Times New Roman"/>
          <w:b/>
          <w:sz w:val="24"/>
          <w:szCs w:val="24"/>
          <w:shd w:val="clear" w:color="auto" w:fill="FFFFFF"/>
        </w:rPr>
      </w:pPr>
      <w:r w:rsidRPr="00AF7B18">
        <w:rPr>
          <w:rFonts w:ascii="Times New Roman" w:hAnsi="Times New Roman" w:cs="Times New Roman"/>
          <w:b/>
          <w:sz w:val="24"/>
          <w:szCs w:val="24"/>
        </w:rPr>
        <w:t>METODE</w:t>
      </w:r>
    </w:p>
    <w:p w:rsidR="00A369B6" w:rsidRPr="00AF7B18" w:rsidRDefault="00A369B6" w:rsidP="00A369B6">
      <w:pPr>
        <w:pStyle w:val="ListParagraph"/>
        <w:ind w:left="0" w:firstLine="851"/>
        <w:rPr>
          <w:rFonts w:ascii="Times New Roman" w:hAnsi="Times New Roman" w:cs="Times New Roman"/>
          <w:sz w:val="24"/>
          <w:szCs w:val="24"/>
          <w:shd w:val="clear" w:color="auto" w:fill="FFFFFF"/>
        </w:rPr>
      </w:pPr>
      <w:proofErr w:type="gramStart"/>
      <w:r w:rsidRPr="00AF7B18">
        <w:rPr>
          <w:rFonts w:ascii="Times New Roman" w:hAnsi="Times New Roman" w:cs="Times New Roman"/>
          <w:sz w:val="24"/>
          <w:szCs w:val="24"/>
          <w:shd w:val="clear" w:color="auto" w:fill="FFFFFF"/>
        </w:rPr>
        <w:t>Penelitian yang digunakan termasuk penelitian kuantitatif dengan jenis penelitian eksperimen.</w:t>
      </w:r>
      <w:proofErr w:type="gramEnd"/>
      <w:r w:rsidRPr="00AF7B18">
        <w:rPr>
          <w:rFonts w:ascii="Times New Roman" w:hAnsi="Times New Roman" w:cs="Times New Roman"/>
          <w:sz w:val="24"/>
          <w:szCs w:val="24"/>
          <w:shd w:val="clear" w:color="auto" w:fill="FFFFFF"/>
        </w:rPr>
        <w:t xml:space="preserve"> </w:t>
      </w:r>
      <w:proofErr w:type="gramStart"/>
      <w:r w:rsidRPr="00AF7B18">
        <w:rPr>
          <w:rFonts w:ascii="Times New Roman" w:hAnsi="Times New Roman" w:cs="Times New Roman"/>
          <w:sz w:val="24"/>
          <w:szCs w:val="24"/>
          <w:shd w:val="clear" w:color="auto" w:fill="FFFFFF"/>
        </w:rPr>
        <w:t xml:space="preserve">Rancangan yang digunakan adalah </w:t>
      </w:r>
      <w:r w:rsidRPr="00AF7B18">
        <w:rPr>
          <w:rFonts w:ascii="Times New Roman" w:hAnsi="Times New Roman" w:cs="Times New Roman"/>
          <w:i/>
          <w:sz w:val="24"/>
          <w:szCs w:val="24"/>
          <w:shd w:val="clear" w:color="auto" w:fill="FFFFFF" w:themeFill="background1"/>
        </w:rPr>
        <w:t>Posttest-Only Control Group Design</w:t>
      </w:r>
      <w:r w:rsidRPr="00AF7B18">
        <w:rPr>
          <w:rFonts w:ascii="Times New Roman" w:hAnsi="Times New Roman" w:cs="Times New Roman"/>
          <w:sz w:val="24"/>
          <w:szCs w:val="24"/>
          <w:shd w:val="clear" w:color="auto" w:fill="FFFFFF"/>
        </w:rPr>
        <w:t>, pengambilan sampel terdapat 2 kelas X yaitu kelas eksperimen dan kelas kontrol.</w:t>
      </w:r>
      <w:proofErr w:type="gramEnd"/>
      <w:r w:rsidRPr="00AF7B18">
        <w:rPr>
          <w:rFonts w:ascii="Times New Roman" w:hAnsi="Times New Roman" w:cs="Times New Roman"/>
          <w:sz w:val="24"/>
          <w:szCs w:val="24"/>
          <w:shd w:val="clear" w:color="auto" w:fill="FFFFFF"/>
        </w:rPr>
        <w:t xml:space="preserve"> </w:t>
      </w:r>
      <w:proofErr w:type="gramStart"/>
      <w:r w:rsidRPr="00AF7B18">
        <w:rPr>
          <w:rFonts w:ascii="Times New Roman" w:hAnsi="Times New Roman" w:cs="Times New Roman"/>
          <w:sz w:val="24"/>
          <w:szCs w:val="24"/>
          <w:shd w:val="clear" w:color="auto" w:fill="FFFFFF"/>
        </w:rPr>
        <w:t xml:space="preserve">Model pembelajaran </w:t>
      </w:r>
      <w:r w:rsidRPr="00AF7B18">
        <w:rPr>
          <w:rFonts w:ascii="Times New Roman" w:hAnsi="Times New Roman" w:cs="Times New Roman"/>
          <w:i/>
          <w:sz w:val="24"/>
          <w:szCs w:val="24"/>
          <w:shd w:val="clear" w:color="auto" w:fill="FFFFFF"/>
        </w:rPr>
        <w:t xml:space="preserve">Quantum </w:t>
      </w:r>
      <w:r w:rsidRPr="00AF7B18">
        <w:rPr>
          <w:rFonts w:ascii="Times New Roman" w:hAnsi="Times New Roman" w:cs="Times New Roman"/>
          <w:i/>
          <w:sz w:val="24"/>
          <w:szCs w:val="24"/>
        </w:rPr>
        <w:t>Learning</w:t>
      </w:r>
      <w:r w:rsidRPr="00AF7B18">
        <w:rPr>
          <w:rFonts w:ascii="Times New Roman" w:hAnsi="Times New Roman" w:cs="Times New Roman"/>
          <w:sz w:val="24"/>
          <w:szCs w:val="24"/>
          <w:shd w:val="clear" w:color="auto" w:fill="FFFFFF"/>
        </w:rPr>
        <w:t xml:space="preserve"> digunakan dalam kelas eksperimen untuk mengetahui ada tidaknya pengaruh model yang digunakan terhadap hasil siswa </w:t>
      </w:r>
      <w:r w:rsidRPr="00AF7B18">
        <w:rPr>
          <w:rFonts w:ascii="Times New Roman" w:hAnsi="Times New Roman" w:cs="Times New Roman"/>
          <w:sz w:val="24"/>
          <w:szCs w:val="24"/>
        </w:rPr>
        <w:t>SMA Muhammadiyah 1 Muara Padang.</w:t>
      </w:r>
      <w:proofErr w:type="gramEnd"/>
      <w:r w:rsidRPr="00AF7B18">
        <w:rPr>
          <w:rFonts w:ascii="Times New Roman" w:hAnsi="Times New Roman" w:cs="Times New Roman"/>
          <w:sz w:val="24"/>
          <w:szCs w:val="24"/>
        </w:rPr>
        <w:t xml:space="preserve"> </w:t>
      </w:r>
      <w:proofErr w:type="gramStart"/>
      <w:r w:rsidRPr="00AF7B18">
        <w:rPr>
          <w:rFonts w:ascii="Times New Roman" w:hAnsi="Times New Roman" w:cs="Times New Roman"/>
          <w:sz w:val="24"/>
          <w:szCs w:val="24"/>
          <w:shd w:val="clear" w:color="auto" w:fill="FFFFFF"/>
        </w:rPr>
        <w:t>Sedangkan pembelajaran konvensional diterapan dalam kels kontrol.</w:t>
      </w:r>
      <w:proofErr w:type="gramEnd"/>
      <w:r w:rsidRPr="00AF7B18">
        <w:rPr>
          <w:rFonts w:ascii="Times New Roman" w:hAnsi="Times New Roman" w:cs="Times New Roman"/>
          <w:sz w:val="24"/>
          <w:szCs w:val="24"/>
          <w:shd w:val="clear" w:color="auto" w:fill="FFFFFF"/>
        </w:rPr>
        <w:t xml:space="preserve"> </w:t>
      </w:r>
      <w:proofErr w:type="gramStart"/>
      <w:r w:rsidRPr="00AF7B18">
        <w:rPr>
          <w:rFonts w:ascii="Times New Roman" w:hAnsi="Times New Roman" w:cs="Times New Roman"/>
          <w:sz w:val="24"/>
          <w:szCs w:val="24"/>
        </w:rPr>
        <w:t xml:space="preserve">Variabel yang digunakan adalah variabel </w:t>
      </w:r>
      <w:r w:rsidRPr="00AF7B18">
        <w:rPr>
          <w:rFonts w:ascii="Times New Roman" w:hAnsi="Times New Roman" w:cs="Times New Roman"/>
          <w:i/>
          <w:sz w:val="24"/>
          <w:szCs w:val="24"/>
        </w:rPr>
        <w:t>independen</w:t>
      </w:r>
      <w:r w:rsidRPr="00AF7B18">
        <w:rPr>
          <w:rFonts w:ascii="Times New Roman" w:hAnsi="Times New Roman" w:cs="Times New Roman"/>
          <w:sz w:val="24"/>
          <w:szCs w:val="24"/>
        </w:rPr>
        <w:t xml:space="preserve"> dan variabel </w:t>
      </w:r>
      <w:r w:rsidRPr="00AF7B18">
        <w:rPr>
          <w:rFonts w:ascii="Times New Roman" w:hAnsi="Times New Roman" w:cs="Times New Roman"/>
          <w:i/>
          <w:sz w:val="24"/>
          <w:szCs w:val="24"/>
        </w:rPr>
        <w:t>dependen</w:t>
      </w:r>
      <w:r w:rsidRPr="00AF7B18">
        <w:rPr>
          <w:rFonts w:ascii="Times New Roman" w:hAnsi="Times New Roman" w:cs="Times New Roman"/>
          <w:sz w:val="24"/>
          <w:szCs w:val="24"/>
        </w:rPr>
        <w:t>.</w:t>
      </w:r>
      <w:proofErr w:type="gramEnd"/>
      <w:r w:rsidRPr="00AF7B18">
        <w:rPr>
          <w:rFonts w:ascii="Times New Roman" w:hAnsi="Times New Roman" w:cs="Times New Roman"/>
          <w:sz w:val="24"/>
          <w:szCs w:val="24"/>
        </w:rPr>
        <w:t xml:space="preserve"> Proses penelitian dilakukan dalam 2 kali yang mana pertemuan pertama pemahaman SPLTV (sistem persamaan linier tiga variabel). Pada pertemuan pertama materi </w:t>
      </w:r>
      <w:proofErr w:type="gramStart"/>
      <w:r w:rsidRPr="00AF7B18">
        <w:rPr>
          <w:rFonts w:ascii="Times New Roman" w:hAnsi="Times New Roman" w:cs="Times New Roman"/>
          <w:sz w:val="24"/>
          <w:szCs w:val="24"/>
        </w:rPr>
        <w:t>akan</w:t>
      </w:r>
      <w:proofErr w:type="gramEnd"/>
      <w:r w:rsidRPr="00AF7B18">
        <w:rPr>
          <w:rFonts w:ascii="Times New Roman" w:hAnsi="Times New Roman" w:cs="Times New Roman"/>
          <w:sz w:val="24"/>
          <w:szCs w:val="24"/>
        </w:rPr>
        <w:t xml:space="preserve"> dijelaskan dan </w:t>
      </w:r>
      <w:r w:rsidRPr="00AF7B18">
        <w:rPr>
          <w:rFonts w:ascii="Times New Roman" w:hAnsi="Times New Roman" w:cs="Times New Roman"/>
          <w:sz w:val="24"/>
          <w:szCs w:val="24"/>
        </w:rPr>
        <w:lastRenderedPageBreak/>
        <w:t xml:space="preserve">dilanjutkan dengan pemberian soal latihan dan pertemuan kedua diberikan </w:t>
      </w:r>
      <w:r w:rsidRPr="00AF7B18">
        <w:rPr>
          <w:rFonts w:ascii="Times New Roman" w:hAnsi="Times New Roman" w:cs="Times New Roman"/>
          <w:i/>
          <w:sz w:val="24"/>
          <w:szCs w:val="24"/>
        </w:rPr>
        <w:t>Posttest</w:t>
      </w:r>
      <w:r w:rsidRPr="00AF7B18">
        <w:rPr>
          <w:rFonts w:ascii="Times New Roman" w:hAnsi="Times New Roman" w:cs="Times New Roman"/>
          <w:sz w:val="24"/>
          <w:szCs w:val="24"/>
        </w:rPr>
        <w:t xml:space="preserve"> (pemberian soal akhir setelah penerapan model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 xml:space="preserve">. </w:t>
      </w:r>
      <w:proofErr w:type="gramStart"/>
      <w:r w:rsidRPr="00AF7B18">
        <w:rPr>
          <w:rFonts w:ascii="Times New Roman" w:hAnsi="Times New Roman" w:cs="Times New Roman"/>
          <w:sz w:val="24"/>
          <w:szCs w:val="24"/>
        </w:rPr>
        <w:t xml:space="preserve">Hal ini dilakukan agar dapat mengetahui hasil belajar siswa setelah dilakukan penerapan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w:t>
      </w:r>
      <w:proofErr w:type="gramEnd"/>
    </w:p>
    <w:p w:rsidR="00A369B6" w:rsidRPr="00AF7B18" w:rsidRDefault="00A369B6" w:rsidP="00A369B6">
      <w:pPr>
        <w:pStyle w:val="ListParagraph"/>
        <w:ind w:left="0" w:firstLine="851"/>
        <w:rPr>
          <w:rFonts w:ascii="Times New Roman" w:hAnsi="Times New Roman" w:cs="Times New Roman"/>
          <w:sz w:val="24"/>
          <w:szCs w:val="24"/>
          <w:shd w:val="clear" w:color="auto" w:fill="FFFFFF"/>
        </w:rPr>
      </w:pPr>
      <w:r w:rsidRPr="00AF7B18">
        <w:rPr>
          <w:rFonts w:ascii="Times New Roman" w:hAnsi="Times New Roman" w:cs="Times New Roman"/>
          <w:sz w:val="24"/>
          <w:szCs w:val="24"/>
        </w:rPr>
        <w:t xml:space="preserve">Teknik pengumpulan datanya menggunakan tes berupa soal uraian, sebelum pemberian soal, soal tersebut </w:t>
      </w:r>
      <w:proofErr w:type="gramStart"/>
      <w:r w:rsidRPr="00AF7B18">
        <w:rPr>
          <w:rFonts w:ascii="Times New Roman" w:hAnsi="Times New Roman" w:cs="Times New Roman"/>
          <w:sz w:val="24"/>
          <w:szCs w:val="24"/>
        </w:rPr>
        <w:t>akan</w:t>
      </w:r>
      <w:proofErr w:type="gramEnd"/>
      <w:r w:rsidRPr="00AF7B18">
        <w:rPr>
          <w:rFonts w:ascii="Times New Roman" w:hAnsi="Times New Roman" w:cs="Times New Roman"/>
          <w:sz w:val="24"/>
          <w:szCs w:val="24"/>
        </w:rPr>
        <w:t xml:space="preserve"> dilakukan uji validitas untuk mengetahui kevalidan soal, apabila soal tersebut valid maka layak untuk digunakan pada tahap penelitian. </w:t>
      </w:r>
      <w:proofErr w:type="gramStart"/>
      <w:r w:rsidRPr="00AF7B18">
        <w:rPr>
          <w:rFonts w:ascii="Times New Roman" w:hAnsi="Times New Roman" w:cs="Times New Roman"/>
          <w:sz w:val="24"/>
          <w:szCs w:val="24"/>
        </w:rPr>
        <w:t>Tes  akan</w:t>
      </w:r>
      <w:proofErr w:type="gramEnd"/>
      <w:r w:rsidRPr="00AF7B18">
        <w:rPr>
          <w:rFonts w:ascii="Times New Roman" w:hAnsi="Times New Roman" w:cs="Times New Roman"/>
          <w:sz w:val="24"/>
          <w:szCs w:val="24"/>
        </w:rPr>
        <w:t xml:space="preserve"> diberikan kepada dua sampel yang digunakan, pemberian tes dilakukan untuk mengetahui adakah pengaruhnya model yan</w:t>
      </w:r>
      <w:r w:rsidR="00CE489B">
        <w:rPr>
          <w:rFonts w:ascii="Times New Roman" w:hAnsi="Times New Roman" w:cs="Times New Roman"/>
          <w:sz w:val="24"/>
          <w:szCs w:val="24"/>
        </w:rPr>
        <w:t>g diterapkan terhadap hasil pembe</w:t>
      </w:r>
      <w:r w:rsidRPr="00AF7B18">
        <w:rPr>
          <w:rFonts w:ascii="Times New Roman" w:hAnsi="Times New Roman" w:cs="Times New Roman"/>
          <w:sz w:val="24"/>
          <w:szCs w:val="24"/>
        </w:rPr>
        <w:t>lajar</w:t>
      </w:r>
      <w:r w:rsidR="00CE489B">
        <w:rPr>
          <w:rFonts w:ascii="Times New Roman" w:hAnsi="Times New Roman" w:cs="Times New Roman"/>
          <w:sz w:val="24"/>
          <w:szCs w:val="24"/>
        </w:rPr>
        <w:t>a</w:t>
      </w:r>
      <w:r w:rsidRPr="00AF7B18">
        <w:rPr>
          <w:rFonts w:ascii="Times New Roman" w:hAnsi="Times New Roman" w:cs="Times New Roman"/>
          <w:sz w:val="24"/>
          <w:szCs w:val="24"/>
        </w:rPr>
        <w:t xml:space="preserve">n </w:t>
      </w:r>
      <w:r w:rsidRPr="00AF7B18">
        <w:rPr>
          <w:rFonts w:ascii="Times New Roman" w:hAnsi="Times New Roman" w:cs="Times New Roman"/>
          <w:sz w:val="24"/>
          <w:szCs w:val="24"/>
          <w:shd w:val="clear" w:color="auto" w:fill="FFFFFF"/>
        </w:rPr>
        <w:t xml:space="preserve">di SMA Muhammadiyah 1 Muara Padang. Kemudian data hasil tes </w:t>
      </w:r>
      <w:proofErr w:type="gramStart"/>
      <w:r w:rsidRPr="00AF7B18">
        <w:rPr>
          <w:rFonts w:ascii="Times New Roman" w:hAnsi="Times New Roman" w:cs="Times New Roman"/>
          <w:sz w:val="24"/>
          <w:szCs w:val="24"/>
          <w:shd w:val="clear" w:color="auto" w:fill="FFFFFF"/>
        </w:rPr>
        <w:t>akan</w:t>
      </w:r>
      <w:proofErr w:type="gramEnd"/>
      <w:r w:rsidRPr="00AF7B18">
        <w:rPr>
          <w:rFonts w:ascii="Times New Roman" w:hAnsi="Times New Roman" w:cs="Times New Roman"/>
          <w:sz w:val="24"/>
          <w:szCs w:val="24"/>
          <w:shd w:val="clear" w:color="auto" w:fill="FFFFFF"/>
        </w:rPr>
        <w:t xml:space="preserve"> dikumpulkan untuk dianalisis dengan perhitungan uji-t namun sebelum dianalisis data hasil tes tersebut akan dilakukan uji normalitas dan homogenitas terlebih dahulu setelah itu baru ke tahap hipotesis.</w:t>
      </w:r>
    </w:p>
    <w:p w:rsidR="00A369B6" w:rsidRPr="00AF7B18" w:rsidRDefault="00A369B6" w:rsidP="00A369B6">
      <w:pPr>
        <w:pStyle w:val="ListParagraph"/>
        <w:ind w:left="0" w:firstLine="851"/>
        <w:rPr>
          <w:rFonts w:ascii="Times New Roman" w:hAnsi="Times New Roman" w:cs="Times New Roman"/>
          <w:sz w:val="24"/>
          <w:szCs w:val="24"/>
          <w:shd w:val="clear" w:color="auto" w:fill="FFFFFF"/>
        </w:rPr>
      </w:pPr>
    </w:p>
    <w:p w:rsidR="00A369B6" w:rsidRPr="00AF7B18" w:rsidRDefault="00A369B6" w:rsidP="00A369B6">
      <w:pPr>
        <w:pStyle w:val="ListParagraph"/>
        <w:ind w:left="0"/>
        <w:jc w:val="left"/>
        <w:rPr>
          <w:rFonts w:ascii="Times New Roman" w:hAnsi="Times New Roman" w:cs="Times New Roman"/>
          <w:b/>
          <w:sz w:val="24"/>
          <w:szCs w:val="24"/>
          <w:shd w:val="clear" w:color="auto" w:fill="FFFFFF"/>
        </w:rPr>
      </w:pPr>
      <w:r w:rsidRPr="00AF7B18">
        <w:rPr>
          <w:rFonts w:ascii="Times New Roman" w:hAnsi="Times New Roman" w:cs="Times New Roman"/>
          <w:b/>
          <w:sz w:val="24"/>
          <w:szCs w:val="24"/>
          <w:shd w:val="clear" w:color="auto" w:fill="FFFFFF"/>
        </w:rPr>
        <w:t>HASIL DAN PEMBAHASAN</w:t>
      </w:r>
    </w:p>
    <w:p w:rsidR="00A369B6" w:rsidRPr="00AF7B18" w:rsidRDefault="00A369B6" w:rsidP="00A369B6">
      <w:pPr>
        <w:pStyle w:val="ListParagraph"/>
        <w:ind w:left="0"/>
        <w:jc w:val="left"/>
        <w:rPr>
          <w:rFonts w:ascii="Times New Roman" w:hAnsi="Times New Roman" w:cs="Times New Roman"/>
          <w:b/>
          <w:i/>
          <w:sz w:val="24"/>
          <w:szCs w:val="24"/>
          <w:shd w:val="clear" w:color="auto" w:fill="FFFFFF"/>
        </w:rPr>
      </w:pPr>
      <w:r w:rsidRPr="00AF7B18">
        <w:rPr>
          <w:rFonts w:ascii="Times New Roman" w:hAnsi="Times New Roman" w:cs="Times New Roman"/>
          <w:b/>
          <w:i/>
          <w:sz w:val="24"/>
          <w:szCs w:val="24"/>
          <w:shd w:val="clear" w:color="auto" w:fill="FFFFFF"/>
        </w:rPr>
        <w:t xml:space="preserve">Hasil </w:t>
      </w:r>
    </w:p>
    <w:p w:rsidR="00A369B6" w:rsidRPr="00AF7B18" w:rsidRDefault="00A369B6" w:rsidP="00A369B6">
      <w:pPr>
        <w:ind w:firstLine="851"/>
        <w:rPr>
          <w:rFonts w:ascii="Times New Roman" w:hAnsi="Times New Roman" w:cs="Times New Roman"/>
          <w:sz w:val="24"/>
          <w:szCs w:val="24"/>
        </w:rPr>
      </w:pPr>
      <w:r w:rsidRPr="00AF7B18">
        <w:rPr>
          <w:rFonts w:ascii="Times New Roman" w:hAnsi="Times New Roman" w:cs="Times New Roman"/>
          <w:sz w:val="24"/>
          <w:szCs w:val="24"/>
        </w:rPr>
        <w:t xml:space="preserve">Sebelum pemberian materi siswa </w:t>
      </w:r>
      <w:proofErr w:type="gramStart"/>
      <w:r w:rsidRPr="00AF7B18">
        <w:rPr>
          <w:rFonts w:ascii="Times New Roman" w:hAnsi="Times New Roman" w:cs="Times New Roman"/>
          <w:sz w:val="24"/>
          <w:szCs w:val="24"/>
        </w:rPr>
        <w:t>akan</w:t>
      </w:r>
      <w:proofErr w:type="gramEnd"/>
      <w:r w:rsidRPr="00AF7B18">
        <w:rPr>
          <w:rFonts w:ascii="Times New Roman" w:hAnsi="Times New Roman" w:cs="Times New Roman"/>
          <w:sz w:val="24"/>
          <w:szCs w:val="24"/>
        </w:rPr>
        <w:t xml:space="preserve"> diberi motivasi terlebih dahulu dengan cara menceritakan pengalaman belajar peneliti terhadap matematika. Setelah siswa sudah mulai termotivasi kemudian peneliti masuk ke </w:t>
      </w:r>
      <w:proofErr w:type="gramStart"/>
      <w:r w:rsidRPr="00AF7B18">
        <w:rPr>
          <w:rFonts w:ascii="Times New Roman" w:hAnsi="Times New Roman" w:cs="Times New Roman"/>
          <w:sz w:val="24"/>
          <w:szCs w:val="24"/>
        </w:rPr>
        <w:t>pemberian  materi</w:t>
      </w:r>
      <w:proofErr w:type="gramEnd"/>
      <w:r w:rsidRPr="00AF7B18">
        <w:rPr>
          <w:rFonts w:ascii="Times New Roman" w:hAnsi="Times New Roman" w:cs="Times New Roman"/>
          <w:sz w:val="24"/>
          <w:szCs w:val="24"/>
        </w:rPr>
        <w:t xml:space="preserve"> pembelajaran, menjelaskan materi SPLTV (Sistem Persamaan Linier Tiga Variabel) dilanjutkan contoh soal agar lebih paham. Setelah proses penjelasan sudah dilakukan peneliti menganjurkan siswa untuk membacanya dari materi sampai soal, setelah mereka membacanya dengan saksama kemudian dilanjutkan untuk mencatatnya. Kemudian peneliti melakukan pembagian kelompok agar kelas kondusif yang nantinya kelompok tersebut </w:t>
      </w:r>
      <w:proofErr w:type="gramStart"/>
      <w:r w:rsidRPr="00AF7B18">
        <w:rPr>
          <w:rFonts w:ascii="Times New Roman" w:hAnsi="Times New Roman" w:cs="Times New Roman"/>
          <w:sz w:val="24"/>
          <w:szCs w:val="24"/>
        </w:rPr>
        <w:t>akan</w:t>
      </w:r>
      <w:proofErr w:type="gramEnd"/>
      <w:r w:rsidRPr="00AF7B18">
        <w:rPr>
          <w:rFonts w:ascii="Times New Roman" w:hAnsi="Times New Roman" w:cs="Times New Roman"/>
          <w:sz w:val="24"/>
          <w:szCs w:val="24"/>
        </w:rPr>
        <w:t xml:space="preserve"> melakukan diskusi, Setelah sudah dibagi kelompok peneliti memberikan lks (lembar kerja siswa) untuk mereka diskusikan, sebelum pengerjaan lks peneliti terlebih dahulu memberitahukan cara pengerjaan lks (lembar kerja siswa), tujuan pembagian lembar kerja siswa untuk memunculkan kreatifitas siswa dalam belajar. Dalam proses diskusi peneliti membebaskan mereka dalam menentukan </w:t>
      </w:r>
      <w:proofErr w:type="gramStart"/>
      <w:r w:rsidRPr="00AF7B18">
        <w:rPr>
          <w:rFonts w:ascii="Times New Roman" w:hAnsi="Times New Roman" w:cs="Times New Roman"/>
          <w:sz w:val="24"/>
          <w:szCs w:val="24"/>
        </w:rPr>
        <w:t>cara</w:t>
      </w:r>
      <w:proofErr w:type="gramEnd"/>
      <w:r w:rsidRPr="00AF7B18">
        <w:rPr>
          <w:rFonts w:ascii="Times New Roman" w:hAnsi="Times New Roman" w:cs="Times New Roman"/>
          <w:sz w:val="24"/>
          <w:szCs w:val="24"/>
        </w:rPr>
        <w:t xml:space="preserve"> belajar mereka masing-masing agar mereka nyaman dalam proses belajar. Setelah selesai diskusi, salah satu perwakilan kelompok 1 diminta maju kedepan untuk mempresentasikan hasil kerja kelompoknya dan Kelompok </w:t>
      </w:r>
      <w:proofErr w:type="gramStart"/>
      <w:r w:rsidRPr="00AF7B18">
        <w:rPr>
          <w:rFonts w:ascii="Times New Roman" w:hAnsi="Times New Roman" w:cs="Times New Roman"/>
          <w:sz w:val="24"/>
          <w:szCs w:val="24"/>
        </w:rPr>
        <w:t>lain  mendapatkan</w:t>
      </w:r>
      <w:proofErr w:type="gramEnd"/>
      <w:r w:rsidRPr="00AF7B18">
        <w:rPr>
          <w:rFonts w:ascii="Times New Roman" w:hAnsi="Times New Roman" w:cs="Times New Roman"/>
          <w:sz w:val="24"/>
          <w:szCs w:val="24"/>
        </w:rPr>
        <w:t xml:space="preserve"> kesempatan untuk menanggapi hasil diskusi kelompok tersebut.</w:t>
      </w:r>
    </w:p>
    <w:p w:rsidR="00A369B6" w:rsidRPr="00AF7B18" w:rsidRDefault="00A369B6" w:rsidP="00A369B6">
      <w:pPr>
        <w:ind w:firstLine="720"/>
        <w:rPr>
          <w:rFonts w:ascii="Times New Roman" w:hAnsi="Times New Roman" w:cs="Times New Roman"/>
          <w:sz w:val="24"/>
          <w:szCs w:val="24"/>
        </w:rPr>
      </w:pPr>
      <w:r w:rsidRPr="00AF7B18">
        <w:rPr>
          <w:rFonts w:ascii="Times New Roman" w:hAnsi="Times New Roman" w:cs="Times New Roman"/>
          <w:sz w:val="24"/>
          <w:szCs w:val="24"/>
        </w:rPr>
        <w:t xml:space="preserve">Setelah proses diskusi dan presentasi selesai peneliti memberikan tepuk tangan </w:t>
      </w:r>
      <w:proofErr w:type="gramStart"/>
      <w:r w:rsidRPr="00AF7B18">
        <w:rPr>
          <w:rFonts w:ascii="Times New Roman" w:hAnsi="Times New Roman" w:cs="Times New Roman"/>
          <w:sz w:val="24"/>
          <w:szCs w:val="24"/>
        </w:rPr>
        <w:t>dan  pujian</w:t>
      </w:r>
      <w:proofErr w:type="gramEnd"/>
      <w:r w:rsidRPr="00AF7B18">
        <w:rPr>
          <w:rFonts w:ascii="Times New Roman" w:hAnsi="Times New Roman" w:cs="Times New Roman"/>
          <w:sz w:val="24"/>
          <w:szCs w:val="24"/>
        </w:rPr>
        <w:t xml:space="preserve"> terhadap siswa semua baik kelompok yang maju atau siswa yang bertanya hal tersebut agar siswa merasa senang terhadap hasilnya tidak hanya itu dengan adanya memberikan </w:t>
      </w:r>
      <w:r w:rsidRPr="00AF7B18">
        <w:rPr>
          <w:rFonts w:ascii="Times New Roman" w:hAnsi="Times New Roman" w:cs="Times New Roman"/>
          <w:sz w:val="24"/>
          <w:szCs w:val="24"/>
        </w:rPr>
        <w:lastRenderedPageBreak/>
        <w:t xml:space="preserve">pujian positif akan menumbuhkan sugesti positif hal tersebut yang akan mendorong sikap juara pada siswa karena memupuk sikap juara perlu dilakukan untuk lebih memacu dalam belajar siswa. Berdasarkan perhitungan didapat bahwa kelas eksperimen memeiliki nilai tertinggi 90 dengan rata-rata 71,55 dengan menggunakan model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 xml:space="preserve"> dan untuk kelas kontrol memeiliki nilai tertinggi 88 dengan rata-rata 64,7. </w:t>
      </w:r>
      <w:proofErr w:type="gramStart"/>
      <w:r w:rsidRPr="00AF7B18">
        <w:rPr>
          <w:rFonts w:ascii="Times New Roman" w:hAnsi="Times New Roman" w:cs="Times New Roman"/>
          <w:sz w:val="24"/>
          <w:szCs w:val="24"/>
        </w:rPr>
        <w:t>Dalam melakukan uji hipotesis digunakan teknik uji-t</w:t>
      </w:r>
      <w:bookmarkStart w:id="2" w:name="_Toc59708881"/>
      <w:bookmarkStart w:id="3" w:name="_Toc63055858"/>
      <w:r w:rsidRPr="00AF7B18">
        <w:rPr>
          <w:rFonts w:ascii="Times New Roman" w:hAnsi="Times New Roman" w:cs="Times New Roman"/>
          <w:sz w:val="24"/>
          <w:szCs w:val="24"/>
        </w:rPr>
        <w:t>.</w:t>
      </w:r>
      <w:proofErr w:type="gramEnd"/>
      <w:r w:rsidRPr="00AF7B18">
        <w:rPr>
          <w:rFonts w:ascii="Times New Roman" w:hAnsi="Times New Roman" w:cs="Times New Roman"/>
          <w:sz w:val="24"/>
          <w:szCs w:val="24"/>
        </w:rPr>
        <w:t xml:space="preserve"> </w:t>
      </w:r>
      <w:proofErr w:type="gramStart"/>
      <w:r w:rsidRPr="00AF7B18">
        <w:rPr>
          <w:rFonts w:ascii="Times New Roman" w:hAnsi="Times New Roman" w:cs="Times New Roman"/>
          <w:sz w:val="24"/>
          <w:szCs w:val="24"/>
        </w:rPr>
        <w:t>Dalam melaksanakan uji-t perlu adanya uji normalitas data dan uji homogenitas untuk mengetahui seberapa merata suatu data terdistribusi.</w:t>
      </w:r>
      <w:proofErr w:type="gramEnd"/>
      <w:r w:rsidRPr="00AF7B18">
        <w:rPr>
          <w:rFonts w:ascii="Times New Roman" w:hAnsi="Times New Roman" w:cs="Times New Roman"/>
          <w:sz w:val="24"/>
          <w:szCs w:val="24"/>
        </w:rPr>
        <w:t xml:space="preserve"> Uji normalitas yang digunakan ialah uji liliefors dalam perhitungannya menggunakan bantuan excel </w:t>
      </w:r>
      <w:r w:rsidRPr="00AF7B18">
        <w:rPr>
          <w:rFonts w:ascii="Times New Roman" w:hAnsi="Times New Roman" w:cs="Times New Roman"/>
          <w:sz w:val="24"/>
          <w:szCs w:val="24"/>
          <w:shd w:val="clear" w:color="auto" w:fill="FFFFFF" w:themeFill="background1"/>
        </w:rPr>
        <w:t>dalam level signifikan = 5% = 0</w:t>
      </w:r>
      <w:proofErr w:type="gramStart"/>
      <w:r w:rsidRPr="00AF7B18">
        <w:rPr>
          <w:rFonts w:ascii="Times New Roman" w:hAnsi="Times New Roman" w:cs="Times New Roman"/>
          <w:sz w:val="24"/>
          <w:szCs w:val="24"/>
          <w:shd w:val="clear" w:color="auto" w:fill="FFFFFF" w:themeFill="background1"/>
        </w:rPr>
        <w:t>,05</w:t>
      </w:r>
      <w:bookmarkEnd w:id="2"/>
      <w:bookmarkEnd w:id="3"/>
      <w:proofErr w:type="gramEnd"/>
    </w:p>
    <w:p w:rsidR="00A369B6" w:rsidRPr="00AF7B18" w:rsidRDefault="00A369B6" w:rsidP="00A369B6">
      <w:pPr>
        <w:pStyle w:val="ListParagraph"/>
        <w:ind w:left="0" w:firstLine="851"/>
        <w:rPr>
          <w:rFonts w:ascii="Times New Roman" w:hAnsi="Times New Roman" w:cs="Times New Roman"/>
          <w:sz w:val="24"/>
          <w:szCs w:val="24"/>
        </w:rPr>
      </w:pPr>
      <w:proofErr w:type="gramStart"/>
      <w:r w:rsidRPr="00AF7B18">
        <w:rPr>
          <w:rFonts w:ascii="Times New Roman" w:hAnsi="Times New Roman" w:cs="Times New Roman"/>
          <w:noProof/>
          <w:sz w:val="24"/>
          <w:szCs w:val="24"/>
        </w:rPr>
        <w:t xml:space="preserve">Dari perhitungan uji normalitas didapat bahwa untuk </w:t>
      </w:r>
      <w:r w:rsidRPr="00AF7B18">
        <w:rPr>
          <w:rFonts w:ascii="Times New Roman" w:hAnsi="Times New Roman" w:cs="Times New Roman"/>
          <w:noProof/>
          <w:sz w:val="24"/>
          <w:szCs w:val="24"/>
          <w:shd w:val="clear" w:color="auto" w:fill="FFFFFF" w:themeFill="background1"/>
        </w:rPr>
        <w:t xml:space="preserve">dua kelas sampel berdistribusi normal </w:t>
      </w:r>
      <w:r w:rsidRPr="00AF7B18">
        <w:rPr>
          <w:rFonts w:ascii="Times New Roman" w:hAnsi="Times New Roman" w:cs="Times New Roman"/>
          <w:noProof/>
          <w:sz w:val="24"/>
          <w:szCs w:val="24"/>
        </w:rPr>
        <w:t xml:space="preserve">karena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L</m:t>
            </m:r>
          </m:e>
          <m:sub>
            <m:r>
              <w:rPr>
                <w:rFonts w:ascii="Cambria Math" w:hAnsi="Cambria Math" w:cs="Times New Roman"/>
                <w:sz w:val="24"/>
                <w:szCs w:val="24"/>
              </w:rPr>
              <m:t>O</m:t>
            </m:r>
          </m:sub>
        </m:sSub>
      </m:oMath>
      <w:r w:rsidRPr="00AF7B18">
        <w:rPr>
          <w:rFonts w:ascii="Times New Roman" w:hAnsi="Times New Roman" w:cs="Times New Roman"/>
          <w:sz w:val="24"/>
          <w:szCs w:val="24"/>
        </w:rPr>
        <w:t>&lt;</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L</m:t>
            </m:r>
          </m:e>
          <m:sub>
            <m:r>
              <w:rPr>
                <w:rFonts w:ascii="Cambria Math" w:hAnsi="Cambria Math" w:cs="Times New Roman"/>
                <w:sz w:val="24"/>
                <w:szCs w:val="24"/>
              </w:rPr>
              <m:t>tab</m:t>
            </m:r>
          </m:sub>
        </m:sSub>
      </m:oMath>
      <w:r w:rsidRPr="00AF7B18">
        <w:rPr>
          <w:rFonts w:ascii="Times New Roman" w:hAnsi="Times New Roman" w:cs="Times New Roman"/>
          <w:sz w:val="24"/>
          <w:szCs w:val="24"/>
        </w:rPr>
        <w:t>.</w:t>
      </w:r>
      <w:proofErr w:type="gramEnd"/>
      <w:r w:rsidRPr="00AF7B18">
        <w:rPr>
          <w:rFonts w:ascii="Times New Roman" w:hAnsi="Times New Roman" w:cs="Times New Roman"/>
          <w:sz w:val="24"/>
          <w:szCs w:val="24"/>
        </w:rPr>
        <w:t xml:space="preserve"> Dilakukannya Uji homogenitas untuk membuktikan bahwa sampel diambil dari populasi yang relatif </w:t>
      </w:r>
      <w:proofErr w:type="gramStart"/>
      <w:r w:rsidRPr="00AF7B18">
        <w:rPr>
          <w:rFonts w:ascii="Times New Roman" w:hAnsi="Times New Roman" w:cs="Times New Roman"/>
          <w:sz w:val="24"/>
          <w:szCs w:val="24"/>
        </w:rPr>
        <w:t>sama</w:t>
      </w:r>
      <w:proofErr w:type="gramEnd"/>
      <w:r w:rsidRPr="00AF7B18">
        <w:rPr>
          <w:rFonts w:ascii="Times New Roman" w:hAnsi="Times New Roman" w:cs="Times New Roman"/>
          <w:sz w:val="24"/>
          <w:szCs w:val="24"/>
        </w:rPr>
        <w:t xml:space="preserve">. Untuk menghitung homogenitas suatu data digunakan excel dengan uji F (Fisher). Dari hasil perhitungan uji homogenitas dapat disimpulkan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f</m:t>
            </m:r>
          </m:e>
          <m:sub>
            <m:r>
              <w:rPr>
                <w:rFonts w:ascii="Cambria Math" w:hAnsi="Cambria Math" w:cs="Times New Roman"/>
                <w:sz w:val="24"/>
                <w:szCs w:val="24"/>
              </w:rPr>
              <m:t>hitung</m:t>
            </m:r>
          </m:sub>
        </m:sSub>
      </m:oMath>
      <w:r w:rsidRPr="00AF7B18">
        <w:rPr>
          <w:rFonts w:ascii="Times New Roman" w:hAnsi="Times New Roman" w:cs="Times New Roman"/>
          <w:sz w:val="24"/>
          <w:szCs w:val="24"/>
        </w:rPr>
        <w:t xml:space="preserve"> 1</w:t>
      </w:r>
      <w:proofErr w:type="gramStart"/>
      <w:r w:rsidRPr="00AF7B18">
        <w:rPr>
          <w:rFonts w:ascii="Times New Roman" w:hAnsi="Times New Roman" w:cs="Times New Roman"/>
          <w:sz w:val="24"/>
          <w:szCs w:val="24"/>
        </w:rPr>
        <w:t>,48</w:t>
      </w:r>
      <w:proofErr w:type="gramEnd"/>
      <w:r w:rsidRPr="00AF7B18">
        <w:rPr>
          <w:rFonts w:ascii="Times New Roman" w:hAnsi="Times New Roman" w:cs="Times New Roman"/>
          <w:sz w:val="24"/>
          <w:szCs w:val="24"/>
        </w:rPr>
        <w:t xml:space="preserve"> dan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f</m:t>
            </m:r>
          </m:e>
          <m:sub>
            <m:r>
              <w:rPr>
                <w:rFonts w:ascii="Cambria Math" w:hAnsi="Cambria Math" w:cs="Times New Roman"/>
                <w:sz w:val="24"/>
                <w:szCs w:val="24"/>
              </w:rPr>
              <m:t>tabel</m:t>
            </m:r>
          </m:sub>
        </m:sSub>
      </m:oMath>
      <w:r w:rsidRPr="00AF7B18">
        <w:rPr>
          <w:rFonts w:ascii="Times New Roman" w:hAnsi="Times New Roman" w:cs="Times New Roman"/>
          <w:sz w:val="24"/>
          <w:szCs w:val="24"/>
        </w:rPr>
        <w:t xml:space="preserve"> 2,02 Karena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f</m:t>
            </m:r>
          </m:e>
          <m:sub>
            <m:r>
              <w:rPr>
                <w:rFonts w:ascii="Cambria Math" w:hAnsi="Cambria Math" w:cs="Times New Roman"/>
                <w:sz w:val="24"/>
                <w:szCs w:val="24"/>
              </w:rPr>
              <m:t>hitung</m:t>
            </m:r>
          </m:sub>
        </m:sSub>
      </m:oMath>
      <w:r w:rsidRPr="00AF7B18">
        <w:rPr>
          <w:rFonts w:ascii="Times New Roman" w:hAnsi="Times New Roman" w:cs="Times New Roman"/>
          <w:sz w:val="24"/>
          <w:szCs w:val="24"/>
        </w:rPr>
        <w:t xml:space="preserve">1,48&lt;2,02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f</m:t>
            </m:r>
          </m:e>
          <m:sub>
            <m:r>
              <w:rPr>
                <w:rFonts w:ascii="Cambria Math" w:hAnsi="Cambria Math" w:cs="Times New Roman"/>
                <w:sz w:val="24"/>
                <w:szCs w:val="24"/>
              </w:rPr>
              <m:t>tabel</m:t>
            </m:r>
          </m:sub>
        </m:sSub>
      </m:oMath>
      <w:r w:rsidRPr="00AF7B18">
        <w:rPr>
          <w:rFonts w:ascii="Times New Roman" w:hAnsi="Times New Roman" w:cs="Times New Roman"/>
          <w:sz w:val="24"/>
          <w:szCs w:val="24"/>
        </w:rPr>
        <w:t xml:space="preserve"> diterima sehingga dapat disimpulkan datanya homogen. Dalam menguji hipotesis ini peneliti akan melakukan uji-t dengan jenis uji-t pihak kanan, kriteria </w:t>
      </w:r>
      <w:proofErr w:type="gramStart"/>
      <w:r w:rsidRPr="00AF7B18">
        <w:rPr>
          <w:rFonts w:ascii="Times New Roman" w:hAnsi="Times New Roman" w:cs="Times New Roman"/>
          <w:sz w:val="24"/>
          <w:szCs w:val="24"/>
        </w:rPr>
        <w:t>pengujian  dalam</w:t>
      </w:r>
      <w:proofErr w:type="gramEnd"/>
      <w:r w:rsidRPr="00AF7B18">
        <w:rPr>
          <w:rFonts w:ascii="Times New Roman" w:hAnsi="Times New Roman" w:cs="Times New Roman"/>
          <w:sz w:val="24"/>
          <w:szCs w:val="24"/>
        </w:rPr>
        <w:t xml:space="preserve"> penelitian ini bahwa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Cambria Math" w:cs="Times New Roman"/>
                <w:sz w:val="24"/>
                <w:szCs w:val="24"/>
              </w:rPr>
              <m:t>O</m:t>
            </m:r>
          </m:sub>
        </m:sSub>
      </m:oMath>
      <w:r w:rsidRPr="00AF7B18">
        <w:rPr>
          <w:rFonts w:ascii="Times New Roman" w:hAnsi="Times New Roman" w:cs="Times New Roman"/>
          <w:sz w:val="24"/>
          <w:szCs w:val="24"/>
        </w:rPr>
        <w:t xml:space="preserve"> diterima jika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hitung</m:t>
            </m:r>
          </m:sub>
        </m:sSub>
      </m:oMath>
      <w:r w:rsidRPr="00AF7B18">
        <w:rPr>
          <w:rFonts w:ascii="Times New Roman" w:hAnsi="Times New Roman" w:cs="Times New Roman"/>
          <w:sz w:val="24"/>
          <w:szCs w:val="24"/>
        </w:rPr>
        <w:t>≤</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tabel</m:t>
            </m:r>
          </m:sub>
        </m:sSub>
      </m:oMath>
      <w:r w:rsidRPr="00AF7B18">
        <w:rPr>
          <w:rFonts w:ascii="Times New Roman" w:hAnsi="Times New Roman" w:cs="Times New Roman"/>
          <w:sz w:val="24"/>
          <w:szCs w:val="24"/>
        </w:rPr>
        <w:t xml:space="preserve"> dan menolak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Cambria Math" w:cs="Times New Roman"/>
                <w:sz w:val="24"/>
                <w:szCs w:val="24"/>
              </w:rPr>
              <m:t>O</m:t>
            </m:r>
          </m:sub>
        </m:sSub>
      </m:oMath>
      <w:r w:rsidRPr="00AF7B18">
        <w:rPr>
          <w:rFonts w:ascii="Times New Roman" w:hAnsi="Times New Roman" w:cs="Times New Roman"/>
          <w:sz w:val="24"/>
          <w:szCs w:val="24"/>
        </w:rPr>
        <w:t xml:space="preserve"> untuk harga lain. Setelah dilakukan perhitungan maka didapatkan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hitung</m:t>
            </m:r>
          </m:sub>
        </m:sSub>
      </m:oMath>
      <w:r w:rsidRPr="00AF7B18">
        <w:rPr>
          <w:rFonts w:ascii="Times New Roman" w:hAnsi="Times New Roman" w:cs="Times New Roman"/>
          <w:sz w:val="24"/>
          <w:szCs w:val="24"/>
        </w:rPr>
        <w:t>sebesar 6</w:t>
      </w:r>
      <w:proofErr w:type="gramStart"/>
      <w:r w:rsidRPr="00AF7B18">
        <w:rPr>
          <w:rFonts w:ascii="Times New Roman" w:hAnsi="Times New Roman" w:cs="Times New Roman"/>
          <w:sz w:val="24"/>
          <w:szCs w:val="24"/>
        </w:rPr>
        <w:t>,28</w:t>
      </w:r>
      <w:proofErr w:type="gramEnd"/>
      <w:r w:rsidRPr="00AF7B18">
        <w:rPr>
          <w:rFonts w:ascii="Times New Roman" w:hAnsi="Times New Roman" w:cs="Times New Roman"/>
          <w:sz w:val="24"/>
          <w:szCs w:val="24"/>
        </w:rPr>
        <w:t xml:space="preserve"> dan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tabel</m:t>
            </m:r>
          </m:sub>
        </m:sSub>
      </m:oMath>
      <w:r w:rsidRPr="00AF7B18">
        <w:rPr>
          <w:rFonts w:ascii="Times New Roman" w:hAnsi="Times New Roman" w:cs="Times New Roman"/>
          <w:sz w:val="24"/>
          <w:szCs w:val="24"/>
        </w:rPr>
        <w:t xml:space="preserve"> 2,02 atau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hitung</m:t>
            </m:r>
          </m:sub>
        </m:sSub>
      </m:oMath>
      <w:r w:rsidRPr="00AF7B18">
        <w:rPr>
          <w:rFonts w:ascii="Times New Roman" w:hAnsi="Times New Roman" w:cs="Times New Roman"/>
          <w:sz w:val="24"/>
          <w:szCs w:val="24"/>
        </w:rPr>
        <w:t>&gt;</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tabel</m:t>
            </m:r>
          </m:sub>
        </m:sSub>
      </m:oMath>
      <w:r w:rsidRPr="00AF7B18">
        <w:rPr>
          <w:rFonts w:ascii="Times New Roman" w:hAnsi="Times New Roman" w:cs="Times New Roman"/>
          <w:sz w:val="24"/>
          <w:szCs w:val="24"/>
        </w:rPr>
        <w:t xml:space="preserve"> yang artinya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w:rPr>
                <w:rFonts w:ascii="Cambria Math" w:hAnsi="Cambria Math" w:cs="Times New Roman"/>
                <w:sz w:val="24"/>
                <w:szCs w:val="24"/>
              </w:rPr>
              <m:t>hitung</m:t>
            </m:r>
          </m:sub>
        </m:sSub>
      </m:oMath>
      <w:r w:rsidRPr="00AF7B18">
        <w:rPr>
          <w:rFonts w:ascii="Times New Roman" w:hAnsi="Times New Roman" w:cs="Times New Roman"/>
          <w:sz w:val="24"/>
          <w:szCs w:val="24"/>
        </w:rPr>
        <w:t xml:space="preserve"> tidak terletak pada daerah penerimaan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Cambria Math" w:cs="Times New Roman"/>
                <w:sz w:val="24"/>
                <w:szCs w:val="24"/>
              </w:rPr>
              <m:t>O</m:t>
            </m:r>
          </m:sub>
        </m:sSub>
      </m:oMath>
      <w:r w:rsidRPr="00AF7B18">
        <w:rPr>
          <w:rFonts w:ascii="Times New Roman" w:hAnsi="Times New Roman" w:cs="Times New Roman"/>
          <w:sz w:val="24"/>
          <w:szCs w:val="24"/>
        </w:rPr>
        <w:t xml:space="preserve"> dengan kesimpulan </w:t>
      </w:r>
      <w:r w:rsidRPr="009B0FC1">
        <w:rPr>
          <w:rFonts w:ascii="Times New Roman" w:hAnsi="Times New Roman" w:cs="Times New Roman"/>
          <w:sz w:val="24"/>
          <w:szCs w:val="24"/>
          <w:shd w:val="clear" w:color="auto" w:fill="FFFFFF" w:themeFill="background1"/>
        </w:rPr>
        <w:t xml:space="preserve">“Terdapat pengaruh Model Pembelajaran </w:t>
      </w:r>
      <w:r w:rsidRPr="009B0FC1">
        <w:rPr>
          <w:rFonts w:ascii="Times New Roman" w:hAnsi="Times New Roman" w:cs="Times New Roman"/>
          <w:i/>
          <w:sz w:val="24"/>
          <w:szCs w:val="24"/>
          <w:shd w:val="clear" w:color="auto" w:fill="FFFFFF" w:themeFill="background1"/>
        </w:rPr>
        <w:t>Quantum learning</w:t>
      </w:r>
      <w:r w:rsidRPr="009B0FC1">
        <w:rPr>
          <w:rFonts w:ascii="Times New Roman" w:hAnsi="Times New Roman" w:cs="Times New Roman"/>
          <w:sz w:val="24"/>
          <w:szCs w:val="24"/>
          <w:shd w:val="clear" w:color="auto" w:fill="FFFFFF" w:themeFill="background1"/>
        </w:rPr>
        <w:t xml:space="preserve"> terhadap hasil belajar matematika siswa di SMA Muhammadiyah 1 Muara Padang </w:t>
      </w:r>
      <w:r w:rsidRPr="00AF7B18">
        <w:rPr>
          <w:rFonts w:ascii="Times New Roman" w:hAnsi="Times New Roman" w:cs="Times New Roman"/>
          <w:sz w:val="24"/>
          <w:szCs w:val="24"/>
        </w:rPr>
        <w:t>".</w:t>
      </w:r>
    </w:p>
    <w:p w:rsidR="00A369B6" w:rsidRDefault="00A369B6" w:rsidP="00A369B6">
      <w:pPr>
        <w:pStyle w:val="ListParagraph"/>
        <w:spacing w:before="360" w:after="120"/>
        <w:ind w:left="0"/>
        <w:rPr>
          <w:rFonts w:ascii="Times New Roman" w:hAnsi="Times New Roman" w:cs="Times New Roman"/>
          <w:b/>
          <w:i/>
          <w:sz w:val="24"/>
          <w:szCs w:val="24"/>
        </w:rPr>
      </w:pPr>
    </w:p>
    <w:p w:rsidR="00A369B6" w:rsidRPr="00AF7B18" w:rsidRDefault="00A369B6" w:rsidP="00A369B6">
      <w:pPr>
        <w:pStyle w:val="ListParagraph"/>
        <w:spacing w:before="360" w:after="120"/>
        <w:ind w:left="0"/>
        <w:rPr>
          <w:rFonts w:ascii="Times New Roman" w:hAnsi="Times New Roman" w:cs="Times New Roman"/>
          <w:b/>
          <w:i/>
          <w:sz w:val="24"/>
          <w:szCs w:val="24"/>
        </w:rPr>
      </w:pPr>
      <w:r w:rsidRPr="00AF7B18">
        <w:rPr>
          <w:rFonts w:ascii="Times New Roman" w:hAnsi="Times New Roman" w:cs="Times New Roman"/>
          <w:b/>
          <w:i/>
          <w:sz w:val="24"/>
          <w:szCs w:val="24"/>
        </w:rPr>
        <w:t>Pembahasan</w:t>
      </w:r>
    </w:p>
    <w:p w:rsidR="00A369B6" w:rsidRPr="00AF7B18" w:rsidRDefault="00A369B6" w:rsidP="00A369B6">
      <w:pPr>
        <w:pStyle w:val="ListParagraph"/>
        <w:ind w:left="0" w:firstLine="851"/>
        <w:rPr>
          <w:rFonts w:ascii="Times New Roman" w:hAnsi="Times New Roman" w:cs="Times New Roman"/>
          <w:sz w:val="24"/>
          <w:szCs w:val="24"/>
        </w:rPr>
      </w:pPr>
      <w:r w:rsidRPr="00AF7B18">
        <w:rPr>
          <w:rFonts w:ascii="Times New Roman" w:eastAsiaTheme="minorEastAsia" w:hAnsi="Times New Roman" w:cs="Times New Roman"/>
          <w:sz w:val="24"/>
          <w:szCs w:val="24"/>
        </w:rPr>
        <w:t xml:space="preserve">Dalam pembelajaran </w:t>
      </w:r>
      <w:r w:rsidRPr="00AF7B18">
        <w:rPr>
          <w:rFonts w:ascii="Times New Roman" w:eastAsiaTheme="minorEastAsia" w:hAnsi="Times New Roman" w:cs="Times New Roman"/>
          <w:i/>
          <w:sz w:val="24"/>
          <w:szCs w:val="24"/>
        </w:rPr>
        <w:t>Quantum Learning</w:t>
      </w:r>
      <w:r w:rsidRPr="00AF7B18">
        <w:rPr>
          <w:rFonts w:ascii="Times New Roman" w:eastAsiaTheme="minorEastAsia" w:hAnsi="Times New Roman" w:cs="Times New Roman"/>
          <w:sz w:val="24"/>
          <w:szCs w:val="24"/>
        </w:rPr>
        <w:t xml:space="preserve"> memiliki </w:t>
      </w:r>
      <w:r w:rsidRPr="00AF7B18">
        <w:rPr>
          <w:rFonts w:ascii="Times New Roman" w:eastAsiaTheme="minorEastAsia" w:hAnsi="Times New Roman" w:cs="Times New Roman"/>
          <w:sz w:val="24"/>
          <w:szCs w:val="24"/>
          <w:shd w:val="clear" w:color="auto" w:fill="FFFFFF" w:themeFill="background1"/>
        </w:rPr>
        <w:t>rata-rata</w:t>
      </w:r>
      <w:r w:rsidRPr="00AF7B18">
        <w:rPr>
          <w:rFonts w:ascii="Times New Roman" w:eastAsiaTheme="minorEastAsia" w:hAnsi="Times New Roman" w:cs="Times New Roman"/>
          <w:sz w:val="24"/>
          <w:szCs w:val="24"/>
        </w:rPr>
        <w:t xml:space="preserve"> 71,55 pembelajaran </w:t>
      </w:r>
      <w:r w:rsidRPr="00AF7B18">
        <w:rPr>
          <w:rFonts w:ascii="Times New Roman" w:eastAsiaTheme="minorEastAsia" w:hAnsi="Times New Roman" w:cs="Times New Roman"/>
          <w:i/>
          <w:sz w:val="24"/>
          <w:szCs w:val="24"/>
        </w:rPr>
        <w:t>problem based learning</w:t>
      </w:r>
      <w:r w:rsidRPr="00AF7B18">
        <w:rPr>
          <w:rFonts w:ascii="Times New Roman" w:eastAsiaTheme="minorEastAsia" w:hAnsi="Times New Roman" w:cs="Times New Roman"/>
          <w:sz w:val="24"/>
          <w:szCs w:val="24"/>
        </w:rPr>
        <w:t xml:space="preserve"> didapat </w:t>
      </w:r>
      <w:r w:rsidRPr="00AF7B18">
        <w:rPr>
          <w:rFonts w:ascii="Times New Roman" w:eastAsiaTheme="minorEastAsia" w:hAnsi="Times New Roman" w:cs="Times New Roman"/>
          <w:sz w:val="24"/>
          <w:szCs w:val="24"/>
          <w:shd w:val="clear" w:color="auto" w:fill="FFFFFF" w:themeFill="background1"/>
        </w:rPr>
        <w:t>rata-rata</w:t>
      </w:r>
      <w:r w:rsidRPr="00AF7B18">
        <w:rPr>
          <w:rFonts w:ascii="Times New Roman" w:eastAsiaTheme="minorEastAsia" w:hAnsi="Times New Roman" w:cs="Times New Roman"/>
          <w:sz w:val="24"/>
          <w:szCs w:val="24"/>
        </w:rPr>
        <w:t xml:space="preserve"> 64,7 menghasilkan uji hipotesis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AF7B18">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AF7B18">
        <w:rPr>
          <w:rFonts w:ascii="Times New Roman" w:eastAsia="Times New Roman" w:hAnsi="Times New Roman" w:cs="Times New Roman"/>
          <w:sz w:val="24"/>
          <w:szCs w:val="24"/>
        </w:rPr>
        <w:t xml:space="preserve"> yaitu </w:t>
      </w:r>
      <w:r w:rsidRPr="00AF7B18">
        <w:rPr>
          <w:rFonts w:ascii="Times New Roman" w:eastAsiaTheme="minorEastAsia" w:hAnsi="Times New Roman" w:cs="Times New Roman"/>
          <w:sz w:val="24"/>
          <w:szCs w:val="24"/>
        </w:rPr>
        <w:t>6,28&gt;</w:t>
      </w:r>
      <w:r w:rsidRPr="00AF7B18">
        <w:rPr>
          <w:rFonts w:ascii="Times New Roman" w:eastAsia="Times New Roman" w:hAnsi="Times New Roman" w:cs="Times New Roman"/>
          <w:color w:val="000000"/>
          <w:sz w:val="24"/>
          <w:szCs w:val="24"/>
          <w:lang w:eastAsia="en-GB"/>
        </w:rPr>
        <w:t xml:space="preserve">2,02 yang menyatakan </w:t>
      </w: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t</m:t>
            </m:r>
          </m:e>
          <m:sub>
            <m:r>
              <w:rPr>
                <w:rFonts w:ascii="Cambria Math" w:eastAsia="Times New Roman" w:hAnsi="Cambria Math" w:cs="Times New Roman"/>
                <w:color w:val="000000"/>
                <w:sz w:val="24"/>
                <w:szCs w:val="24"/>
                <w:lang w:eastAsia="en-GB"/>
              </w:rPr>
              <m:t>hitung</m:t>
            </m:r>
          </m:sub>
        </m:sSub>
      </m:oMath>
      <w:r w:rsidRPr="00AF7B18">
        <w:rPr>
          <w:rFonts w:ascii="Times New Roman" w:eastAsia="Times New Roman" w:hAnsi="Times New Roman" w:cs="Times New Roman"/>
          <w:color w:val="000000"/>
          <w:sz w:val="24"/>
          <w:szCs w:val="24"/>
          <w:lang w:eastAsia="en-GB"/>
        </w:rPr>
        <w:t xml:space="preserve"> tidak terletak pada daerah terima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sehingga dapat ditarik kesimpulan </w:t>
      </w:r>
      <w:r w:rsidRPr="009B0FC1">
        <w:rPr>
          <w:rFonts w:ascii="Times New Roman" w:eastAsia="Times New Roman" w:hAnsi="Times New Roman" w:cs="Times New Roman"/>
          <w:color w:val="000000"/>
          <w:sz w:val="24"/>
          <w:szCs w:val="24"/>
          <w:shd w:val="clear" w:color="auto" w:fill="FFFFFF" w:themeFill="background1"/>
          <w:lang w:eastAsia="en-GB"/>
        </w:rPr>
        <w:t xml:space="preserve">terdapat </w:t>
      </w:r>
      <w:r w:rsidRPr="009B0FC1">
        <w:rPr>
          <w:rFonts w:ascii="Times New Roman" w:hAnsi="Times New Roman" w:cs="Times New Roman"/>
          <w:sz w:val="24"/>
          <w:szCs w:val="24"/>
          <w:shd w:val="clear" w:color="auto" w:fill="FFFFFF" w:themeFill="background1"/>
        </w:rPr>
        <w:t xml:space="preserve">pengaruh Model Pembelajaran </w:t>
      </w:r>
      <w:r w:rsidRPr="009B0FC1">
        <w:rPr>
          <w:rFonts w:ascii="Times New Roman" w:hAnsi="Times New Roman" w:cs="Times New Roman"/>
          <w:i/>
          <w:sz w:val="24"/>
          <w:szCs w:val="24"/>
          <w:shd w:val="clear" w:color="auto" w:fill="FFFFFF" w:themeFill="background1"/>
        </w:rPr>
        <w:t>Quantum Learning</w:t>
      </w:r>
      <w:r w:rsidRPr="009B0FC1">
        <w:rPr>
          <w:rFonts w:ascii="Times New Roman" w:hAnsi="Times New Roman" w:cs="Times New Roman"/>
          <w:sz w:val="24"/>
          <w:szCs w:val="24"/>
          <w:shd w:val="clear" w:color="auto" w:fill="FFFFFF" w:themeFill="background1"/>
        </w:rPr>
        <w:t xml:space="preserve">  terhadap hasil belajar matematika siswa di SMA Muhammadiyah</w:t>
      </w:r>
      <w:r w:rsidRPr="00AF7B18">
        <w:rPr>
          <w:rFonts w:ascii="Times New Roman" w:hAnsi="Times New Roman" w:cs="Times New Roman"/>
          <w:sz w:val="24"/>
          <w:szCs w:val="24"/>
        </w:rPr>
        <w:t xml:space="preserve"> 1 Muara Padang. </w:t>
      </w:r>
      <w:proofErr w:type="gramStart"/>
      <w:r w:rsidRPr="00AF7B18">
        <w:rPr>
          <w:rFonts w:ascii="Times New Roman" w:hAnsi="Times New Roman" w:cs="Times New Roman"/>
          <w:sz w:val="24"/>
          <w:szCs w:val="24"/>
        </w:rPr>
        <w:t>Hal tersebut didapatkan dari hasil perhitungan peneliti yang dilakukan dalam perhitungan uji-t.</w:t>
      </w:r>
      <w:proofErr w:type="gramEnd"/>
      <w:r w:rsidRPr="00AF7B18">
        <w:rPr>
          <w:rFonts w:ascii="Times New Roman" w:hAnsi="Times New Roman" w:cs="Times New Roman"/>
          <w:sz w:val="24"/>
          <w:szCs w:val="24"/>
        </w:rPr>
        <w:t xml:space="preserve"> Berdasarkan rumusan masalah yang ada bahwa dengan adanya penggunaan </w:t>
      </w:r>
      <w:r w:rsidRPr="00AF7B18">
        <w:rPr>
          <w:rFonts w:ascii="Times New Roman" w:hAnsi="Times New Roman" w:cs="Times New Roman"/>
          <w:i/>
          <w:sz w:val="24"/>
          <w:szCs w:val="24"/>
        </w:rPr>
        <w:t>Quantum Learning</w:t>
      </w:r>
      <w:r w:rsidRPr="00AF7B18">
        <w:rPr>
          <w:rFonts w:ascii="Times New Roman" w:hAnsi="Times New Roman" w:cs="Times New Roman"/>
          <w:sz w:val="24"/>
          <w:szCs w:val="24"/>
        </w:rPr>
        <w:t xml:space="preserve"> </w:t>
      </w:r>
      <w:proofErr w:type="gramStart"/>
      <w:r w:rsidRPr="00AF7B18">
        <w:rPr>
          <w:rFonts w:ascii="Times New Roman" w:hAnsi="Times New Roman" w:cs="Times New Roman"/>
          <w:sz w:val="24"/>
          <w:szCs w:val="24"/>
        </w:rPr>
        <w:t>akan</w:t>
      </w:r>
      <w:proofErr w:type="gramEnd"/>
      <w:r w:rsidRPr="00AF7B18">
        <w:rPr>
          <w:rFonts w:ascii="Times New Roman" w:hAnsi="Times New Roman" w:cs="Times New Roman"/>
          <w:sz w:val="24"/>
          <w:szCs w:val="24"/>
        </w:rPr>
        <w:t xml:space="preserve"> memberikan pengaruh baik dalam proses belajar. </w:t>
      </w:r>
      <w:proofErr w:type="gramStart"/>
      <w:r w:rsidRPr="00AF7B18">
        <w:rPr>
          <w:rFonts w:ascii="Times New Roman" w:hAnsi="Times New Roman" w:cs="Times New Roman"/>
          <w:sz w:val="24"/>
          <w:szCs w:val="24"/>
        </w:rPr>
        <w:t>sebagaimana  dalam</w:t>
      </w:r>
      <w:proofErr w:type="gramEnd"/>
      <w:r w:rsidRPr="00AF7B18">
        <w:rPr>
          <w:rFonts w:ascii="Times New Roman" w:hAnsi="Times New Roman" w:cs="Times New Roman"/>
          <w:sz w:val="24"/>
          <w:szCs w:val="24"/>
        </w:rPr>
        <w:t xml:space="preserve"> penelitian Jaya Dwi Putra (2015) yang memberikan kesimpulan bahwa terdapat  pengaruh positif terhadap hasil belajar siswa. </w:t>
      </w:r>
    </w:p>
    <w:p w:rsidR="00A369B6" w:rsidRPr="00AF7B18" w:rsidRDefault="00A369B6" w:rsidP="00A369B6">
      <w:pPr>
        <w:ind w:firstLine="851"/>
        <w:rPr>
          <w:rFonts w:ascii="Times New Roman" w:hAnsi="Times New Roman" w:cs="Times New Roman"/>
          <w:sz w:val="24"/>
          <w:szCs w:val="24"/>
        </w:rPr>
      </w:pPr>
      <w:r w:rsidRPr="00AF7B18">
        <w:rPr>
          <w:rFonts w:ascii="Times New Roman" w:hAnsi="Times New Roman" w:cs="Times New Roman"/>
          <w:sz w:val="24"/>
          <w:szCs w:val="24"/>
        </w:rPr>
        <w:lastRenderedPageBreak/>
        <w:t xml:space="preserve">Banyak sekali kekurangan dari penelitian apalagi dengan kondisi pandemi saat ini yang dalam penelitiannya, peneliti harus mengecek kesehatan terlebih dahulu sebelum melaksanakan penelitian, mematuhi peraturan kesehatan yang ada sebelum masuk </w:t>
      </w:r>
      <w:proofErr w:type="gramStart"/>
      <w:r w:rsidRPr="00AF7B18">
        <w:rPr>
          <w:rFonts w:ascii="Times New Roman" w:hAnsi="Times New Roman" w:cs="Times New Roman"/>
          <w:sz w:val="24"/>
          <w:szCs w:val="24"/>
        </w:rPr>
        <w:t>kelas  harus</w:t>
      </w:r>
      <w:proofErr w:type="gramEnd"/>
      <w:r w:rsidRPr="00AF7B18">
        <w:rPr>
          <w:rFonts w:ascii="Times New Roman" w:hAnsi="Times New Roman" w:cs="Times New Roman"/>
          <w:sz w:val="24"/>
          <w:szCs w:val="24"/>
        </w:rPr>
        <w:t xml:space="preserve"> mencuci tangan serta </w:t>
      </w:r>
      <w:r>
        <w:rPr>
          <w:rFonts w:ascii="Times New Roman" w:hAnsi="Times New Roman" w:cs="Times New Roman"/>
          <w:sz w:val="24"/>
          <w:szCs w:val="24"/>
        </w:rPr>
        <w:t xml:space="preserve">memakai masker. </w:t>
      </w:r>
      <w:r w:rsidRPr="00AF7B18">
        <w:rPr>
          <w:rFonts w:ascii="Times New Roman" w:hAnsi="Times New Roman" w:cs="Times New Roman"/>
          <w:sz w:val="24"/>
          <w:szCs w:val="24"/>
        </w:rPr>
        <w:t xml:space="preserve">Dalam pelaksanaan penelitian jam pembelajaran lebih sedikit dari sebelumnya sehingga peneliti harus benar-benar memaksimalkan pertemuan meskipun dalam kondisi yang terbatas. Berdasarkan pembahasan yang telah dikemukakan </w:t>
      </w:r>
      <w:r w:rsidRPr="00AF7B18">
        <w:rPr>
          <w:rFonts w:ascii="Times New Roman" w:eastAsiaTheme="minorEastAsia" w:hAnsi="Times New Roman" w:cs="Times New Roman"/>
          <w:sz w:val="24"/>
          <w:szCs w:val="24"/>
        </w:rPr>
        <w:t xml:space="preserve">bahwa hasil pengujian hipotesis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AF7B18">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AF7B18">
        <w:rPr>
          <w:rFonts w:ascii="Times New Roman" w:eastAsia="Times New Roman" w:hAnsi="Times New Roman" w:cs="Times New Roman"/>
          <w:sz w:val="24"/>
          <w:szCs w:val="24"/>
        </w:rPr>
        <w:t xml:space="preserve"> yaitu </w:t>
      </w:r>
      <w:r w:rsidRPr="00AF7B18">
        <w:rPr>
          <w:rFonts w:ascii="Times New Roman" w:eastAsiaTheme="minorEastAsia" w:hAnsi="Times New Roman" w:cs="Times New Roman"/>
          <w:sz w:val="24"/>
          <w:szCs w:val="24"/>
        </w:rPr>
        <w:t>6,28 &gt;</w:t>
      </w:r>
      <w:r w:rsidRPr="00AF7B18">
        <w:rPr>
          <w:rFonts w:ascii="Times New Roman" w:eastAsia="Times New Roman" w:hAnsi="Times New Roman" w:cs="Times New Roman"/>
          <w:color w:val="000000"/>
          <w:sz w:val="24"/>
          <w:szCs w:val="24"/>
          <w:lang w:eastAsia="en-GB"/>
        </w:rPr>
        <w:t xml:space="preserve">2,02 yang menyatakan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AF7B18">
        <w:rPr>
          <w:rFonts w:ascii="Times New Roman" w:eastAsia="Times New Roman" w:hAnsi="Times New Roman" w:cs="Times New Roman"/>
          <w:color w:val="000000"/>
          <w:sz w:val="24"/>
          <w:szCs w:val="24"/>
          <w:lang w:eastAsia="en-GB"/>
        </w:rPr>
        <w:t xml:space="preserve"> tidak terletak pada daerah terima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F7B18">
        <w:rPr>
          <w:rFonts w:ascii="Times New Roman" w:eastAsia="Times New Roman" w:hAnsi="Times New Roman" w:cs="Times New Roman"/>
          <w:color w:val="000000"/>
          <w:sz w:val="24"/>
          <w:szCs w:val="24"/>
          <w:lang w:eastAsia="en-GB"/>
        </w:rPr>
        <w:t xml:space="preserve">dengan kriteria pengujian bahwa tolak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jika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AF7B18">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AF7B18">
        <w:rPr>
          <w:rFonts w:ascii="Times New Roman" w:eastAsiaTheme="minorEastAsia" w:hAnsi="Times New Roman" w:cs="Times New Roman"/>
          <w:sz w:val="24"/>
          <w:szCs w:val="24"/>
        </w:rPr>
        <w:t xml:space="preserve">, karena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AF7B18">
        <w:rPr>
          <w:rFonts w:ascii="Times New Roman" w:eastAsiaTheme="minorEastAsia" w:hAnsi="Times New Roman" w:cs="Times New Roman"/>
          <w:sz w:val="24"/>
          <w:szCs w:val="24"/>
        </w:rPr>
        <w:t>= 6,28&gt;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AF7B18">
        <w:rPr>
          <w:rFonts w:ascii="Times New Roman" w:eastAsiaTheme="minorEastAsia" w:hAnsi="Times New Roman" w:cs="Times New Roman"/>
          <w:sz w:val="24"/>
          <w:szCs w:val="24"/>
        </w:rPr>
        <w:t xml:space="preserve">= </w:t>
      </w:r>
      <w:r w:rsidRPr="00AF7B18">
        <w:rPr>
          <w:rFonts w:ascii="Times New Roman" w:eastAsia="Times New Roman" w:hAnsi="Times New Roman" w:cs="Times New Roman"/>
          <w:color w:val="000000"/>
          <w:sz w:val="24"/>
          <w:szCs w:val="24"/>
          <w:lang w:eastAsia="en-GB"/>
        </w:rPr>
        <w:t xml:space="preserve">2,02 maka  tolak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dan terima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a</m:t>
            </m:r>
          </m:sub>
        </m:sSub>
      </m:oMath>
      <w:r w:rsidRPr="00AF7B18">
        <w:rPr>
          <w:rFonts w:ascii="Times New Roman" w:eastAsia="Times New Roman" w:hAnsi="Times New Roman" w:cs="Times New Roman"/>
          <w:color w:val="000000"/>
          <w:sz w:val="24"/>
          <w:szCs w:val="24"/>
          <w:lang w:eastAsia="en-GB"/>
        </w:rPr>
        <w:t xml:space="preserve">.  </w:t>
      </w:r>
      <w:proofErr w:type="gramStart"/>
      <w:r w:rsidRPr="00AF7B18">
        <w:rPr>
          <w:rFonts w:ascii="Times New Roman" w:eastAsia="Times New Roman" w:hAnsi="Times New Roman" w:cs="Times New Roman"/>
          <w:color w:val="000000"/>
          <w:sz w:val="24"/>
          <w:szCs w:val="24"/>
          <w:shd w:val="clear" w:color="auto" w:fill="FFFFFF" w:themeFill="background1"/>
          <w:lang w:eastAsia="en-GB"/>
        </w:rPr>
        <w:t>Yang artinya</w:t>
      </w:r>
      <w:r w:rsidRPr="00AF7B18">
        <w:rPr>
          <w:rFonts w:ascii="Times New Roman" w:hAnsi="Times New Roman" w:cs="Times New Roman"/>
          <w:sz w:val="24"/>
          <w:szCs w:val="24"/>
          <w:shd w:val="clear" w:color="auto" w:fill="FFFFFF" w:themeFill="background1"/>
        </w:rPr>
        <w:t xml:space="preserve"> adanya pengaruh baik terhadap </w:t>
      </w:r>
      <w:r w:rsidRPr="00AF7B18">
        <w:rPr>
          <w:rFonts w:ascii="Times New Roman" w:hAnsi="Times New Roman" w:cs="Times New Roman"/>
          <w:i/>
          <w:sz w:val="24"/>
          <w:szCs w:val="24"/>
          <w:shd w:val="clear" w:color="auto" w:fill="FFFFFF" w:themeFill="background1"/>
        </w:rPr>
        <w:t>Quantum Learning</w:t>
      </w:r>
      <w:r w:rsidRPr="00AF7B18">
        <w:rPr>
          <w:rFonts w:ascii="Times New Roman" w:hAnsi="Times New Roman" w:cs="Times New Roman"/>
          <w:sz w:val="24"/>
          <w:szCs w:val="24"/>
          <w:shd w:val="clear" w:color="auto" w:fill="FFFFFF" w:themeFill="background1"/>
        </w:rPr>
        <w:t xml:space="preserve"> yang diterapkan.</w:t>
      </w:r>
      <w:proofErr w:type="gramEnd"/>
      <w:r w:rsidRPr="00AF7B18">
        <w:rPr>
          <w:rFonts w:ascii="Times New Roman" w:hAnsi="Times New Roman" w:cs="Times New Roman"/>
          <w:sz w:val="24"/>
          <w:szCs w:val="24"/>
          <w:shd w:val="clear" w:color="auto" w:fill="FFFFFF" w:themeFill="background1"/>
        </w:rPr>
        <w:t xml:space="preserve"> </w:t>
      </w:r>
    </w:p>
    <w:p w:rsidR="00A369B6" w:rsidRPr="00AF7B18" w:rsidRDefault="00A369B6" w:rsidP="00A369B6">
      <w:pPr>
        <w:spacing w:before="360" w:after="120"/>
        <w:rPr>
          <w:rFonts w:ascii="Times New Roman" w:hAnsi="Times New Roman" w:cs="Times New Roman"/>
          <w:b/>
          <w:sz w:val="24"/>
          <w:szCs w:val="24"/>
        </w:rPr>
      </w:pPr>
      <w:r w:rsidRPr="00AF7B18">
        <w:rPr>
          <w:rFonts w:ascii="Times New Roman" w:hAnsi="Times New Roman" w:cs="Times New Roman"/>
          <w:b/>
          <w:sz w:val="24"/>
          <w:szCs w:val="24"/>
        </w:rPr>
        <w:t>KESIMPULAN</w:t>
      </w:r>
    </w:p>
    <w:p w:rsidR="00A369B6" w:rsidRPr="00AF7B18" w:rsidRDefault="00A369B6" w:rsidP="00A369B6">
      <w:pPr>
        <w:spacing w:after="120"/>
        <w:ind w:firstLine="851"/>
        <w:rPr>
          <w:rFonts w:ascii="Times New Roman" w:hAnsi="Times New Roman" w:cs="Times New Roman"/>
          <w:sz w:val="24"/>
          <w:szCs w:val="24"/>
        </w:rPr>
      </w:pPr>
      <w:r w:rsidRPr="00AF7B18">
        <w:rPr>
          <w:rFonts w:ascii="Times New Roman" w:hAnsi="Times New Roman" w:cs="Times New Roman"/>
          <w:sz w:val="24"/>
          <w:szCs w:val="24"/>
        </w:rPr>
        <w:t xml:space="preserve">Berdasarkan penelitian yang peneliti lakukan, </w:t>
      </w:r>
      <w:r w:rsidRPr="00AF7B18">
        <w:rPr>
          <w:rFonts w:ascii="Times New Roman" w:eastAsiaTheme="minorEastAsia" w:hAnsi="Times New Roman" w:cs="Times New Roman"/>
          <w:sz w:val="24"/>
          <w:szCs w:val="24"/>
        </w:rPr>
        <w:t xml:space="preserve">yang mana didapat bahwa hasil penguji hipotesis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Times New Roman" w:cs="Times New Roman"/>
                <w:sz w:val="24"/>
                <w:szCs w:val="24"/>
              </w:rPr>
              <m:t>h</m:t>
            </m:r>
            <m:r>
              <w:rPr>
                <w:rFonts w:ascii="Cambria Math" w:hAnsi="Cambria Math" w:cs="Times New Roman"/>
                <w:sz w:val="24"/>
                <w:szCs w:val="24"/>
              </w:rPr>
              <m:t>itung</m:t>
            </m:r>
          </m:sub>
        </m:sSub>
      </m:oMath>
      <w:r w:rsidRPr="00AF7B18">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AF7B18">
        <w:rPr>
          <w:rFonts w:ascii="Times New Roman" w:eastAsia="Times New Roman" w:hAnsi="Times New Roman" w:cs="Times New Roman"/>
          <w:sz w:val="24"/>
          <w:szCs w:val="24"/>
        </w:rPr>
        <w:t xml:space="preserve"> yaitu </w:t>
      </w:r>
      <w:r w:rsidRPr="00AF7B18">
        <w:rPr>
          <w:rFonts w:ascii="Times New Roman" w:eastAsiaTheme="minorEastAsia" w:hAnsi="Times New Roman" w:cs="Times New Roman"/>
          <w:sz w:val="24"/>
          <w:szCs w:val="24"/>
        </w:rPr>
        <w:t>6</w:t>
      </w:r>
      <w:proofErr w:type="gramStart"/>
      <w:r w:rsidRPr="00AF7B18">
        <w:rPr>
          <w:rFonts w:ascii="Times New Roman" w:eastAsiaTheme="minorEastAsia" w:hAnsi="Times New Roman" w:cs="Times New Roman"/>
          <w:sz w:val="24"/>
          <w:szCs w:val="24"/>
        </w:rPr>
        <w:t>,28</w:t>
      </w:r>
      <w:proofErr w:type="gramEnd"/>
      <w:r w:rsidRPr="00AF7B18">
        <w:rPr>
          <w:rFonts w:ascii="Times New Roman" w:eastAsiaTheme="minorEastAsia" w:hAnsi="Times New Roman" w:cs="Times New Roman"/>
          <w:sz w:val="24"/>
          <w:szCs w:val="24"/>
        </w:rPr>
        <w:t>&gt;</w:t>
      </w:r>
      <w:r w:rsidRPr="00AF7B18">
        <w:rPr>
          <w:rFonts w:ascii="Times New Roman" w:eastAsia="Times New Roman" w:hAnsi="Times New Roman" w:cs="Times New Roman"/>
          <w:color w:val="000000"/>
          <w:sz w:val="24"/>
          <w:szCs w:val="24"/>
          <w:lang w:eastAsia="en-GB"/>
        </w:rPr>
        <w:t xml:space="preserve">2,02 yang menyatakan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imes New Roman" w:hAnsi="Times New Roman" w:cs="Times New Roman"/>
          <w:sz w:val="24"/>
          <w:szCs w:val="24"/>
        </w:rPr>
        <w:t xml:space="preserve"> </w:t>
      </w:r>
      <w:r w:rsidRPr="00AF7B18">
        <w:rPr>
          <w:rFonts w:ascii="Times New Roman" w:eastAsia="Times New Roman" w:hAnsi="Times New Roman" w:cs="Times New Roman"/>
          <w:color w:val="000000"/>
          <w:sz w:val="24"/>
          <w:szCs w:val="24"/>
          <w:lang w:eastAsia="en-GB"/>
        </w:rPr>
        <w:t xml:space="preserve">tidak terletak pada daerah terima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H</m:t>
            </m:r>
          </m:e>
          <m:sub>
            <m:r>
              <w:rPr>
                <w:rFonts w:ascii="Cambria Math" w:eastAsia="Times New Roman" w:hAnsi="Cambria Math" w:cs="Times New Roman"/>
                <w:color w:val="000000"/>
                <w:sz w:val="24"/>
                <w:szCs w:val="24"/>
                <w:lang w:eastAsia="en-GB"/>
              </w:rPr>
              <m:t>o</m:t>
            </m:r>
          </m:sub>
        </m:sSub>
      </m:oMath>
      <w:r w:rsidRPr="00AF7B18">
        <w:rPr>
          <w:rFonts w:ascii="Times New Roman" w:eastAsia="Times New Roman" w:hAnsi="Times New Roman" w:cs="Times New Roman"/>
          <w:color w:val="000000"/>
          <w:sz w:val="24"/>
          <w:szCs w:val="24"/>
          <w:lang w:eastAsia="en-GB"/>
        </w:rPr>
        <w:t xml:space="preserve">, itu </w:t>
      </w:r>
      <w:r w:rsidRPr="009B0FC1">
        <w:rPr>
          <w:rFonts w:ascii="Times New Roman" w:eastAsia="Times New Roman" w:hAnsi="Times New Roman" w:cs="Times New Roman"/>
          <w:color w:val="000000"/>
          <w:sz w:val="24"/>
          <w:szCs w:val="24"/>
          <w:shd w:val="clear" w:color="auto" w:fill="FFFFFF" w:themeFill="background1"/>
          <w:lang w:eastAsia="en-GB"/>
        </w:rPr>
        <w:t xml:space="preserve">berarti </w:t>
      </w:r>
      <w:r w:rsidRPr="009B0FC1">
        <w:rPr>
          <w:rFonts w:ascii="Times New Roman" w:hAnsi="Times New Roman" w:cs="Times New Roman"/>
          <w:sz w:val="24"/>
          <w:szCs w:val="24"/>
          <w:shd w:val="clear" w:color="auto" w:fill="FFFFFF" w:themeFill="background1"/>
        </w:rPr>
        <w:t xml:space="preserve">Terdapat pengaruh Model Pembelajaran </w:t>
      </w:r>
      <w:r w:rsidRPr="009B0FC1">
        <w:rPr>
          <w:rFonts w:ascii="Times New Roman" w:hAnsi="Times New Roman" w:cs="Times New Roman"/>
          <w:i/>
          <w:sz w:val="24"/>
          <w:szCs w:val="24"/>
          <w:shd w:val="clear" w:color="auto" w:fill="FFFFFF" w:themeFill="background1"/>
        </w:rPr>
        <w:t>Quantum Learning</w:t>
      </w:r>
      <w:r w:rsidRPr="009B0FC1">
        <w:rPr>
          <w:rFonts w:ascii="Times New Roman" w:hAnsi="Times New Roman" w:cs="Times New Roman"/>
          <w:sz w:val="24"/>
          <w:szCs w:val="24"/>
          <w:shd w:val="clear" w:color="auto" w:fill="FFFFFF" w:themeFill="background1"/>
        </w:rPr>
        <w:t xml:space="preserve">  terhadap hasil belajar matematika siswa di SMA Muhammadiyah 1 Muara Padang</w:t>
      </w:r>
      <w:r w:rsidRPr="00AF7B18">
        <w:rPr>
          <w:rFonts w:ascii="Times New Roman" w:hAnsi="Times New Roman" w:cs="Times New Roman"/>
          <w:sz w:val="24"/>
          <w:szCs w:val="24"/>
        </w:rPr>
        <w:t xml:space="preserve">. </w:t>
      </w:r>
      <w:r w:rsidRPr="00AF7B18">
        <w:rPr>
          <w:rFonts w:ascii="Times New Roman" w:eastAsia="Times New Roman" w:hAnsi="Times New Roman" w:cs="Times New Roman"/>
          <w:color w:val="000000"/>
          <w:sz w:val="24"/>
          <w:szCs w:val="24"/>
          <w:lang w:eastAsia="en-GB"/>
        </w:rPr>
        <w:t>Berdasarkan kekurangan penelitian yang sudah dijelaskan maka peneliti memberikan saran:</w:t>
      </w:r>
    </w:p>
    <w:p w:rsidR="00A369B6" w:rsidRPr="00AF7B18" w:rsidRDefault="00A369B6" w:rsidP="00A369B6">
      <w:pPr>
        <w:pStyle w:val="ListParagraph"/>
        <w:numPr>
          <w:ilvl w:val="0"/>
          <w:numId w:val="1"/>
        </w:numPr>
        <w:ind w:left="426"/>
        <w:rPr>
          <w:rFonts w:ascii="Times New Roman" w:eastAsia="Times New Roman" w:hAnsi="Times New Roman" w:cs="Times New Roman"/>
          <w:color w:val="000000"/>
          <w:sz w:val="24"/>
          <w:szCs w:val="24"/>
          <w:lang w:eastAsia="en-GB"/>
        </w:rPr>
      </w:pPr>
      <w:r w:rsidRPr="00AF7B18">
        <w:rPr>
          <w:rFonts w:ascii="Times New Roman" w:eastAsia="Times New Roman" w:hAnsi="Times New Roman" w:cs="Times New Roman"/>
          <w:color w:val="000000"/>
          <w:sz w:val="24"/>
          <w:szCs w:val="24"/>
          <w:lang w:eastAsia="en-GB"/>
        </w:rPr>
        <w:t xml:space="preserve">Bagi guru hendaknya model pembelajaran </w:t>
      </w:r>
      <w:r w:rsidRPr="00AF7B18">
        <w:rPr>
          <w:rFonts w:ascii="Times New Roman" w:eastAsia="Times New Roman" w:hAnsi="Times New Roman" w:cs="Times New Roman"/>
          <w:i/>
          <w:color w:val="000000"/>
          <w:sz w:val="24"/>
          <w:szCs w:val="24"/>
          <w:lang w:eastAsia="en-GB"/>
        </w:rPr>
        <w:t>Quantum Learning</w:t>
      </w:r>
      <w:r w:rsidRPr="00AF7B18">
        <w:rPr>
          <w:rFonts w:ascii="Times New Roman" w:eastAsia="Times New Roman" w:hAnsi="Times New Roman" w:cs="Times New Roman"/>
          <w:color w:val="000000"/>
          <w:sz w:val="24"/>
          <w:szCs w:val="24"/>
          <w:lang w:eastAsia="en-GB"/>
        </w:rPr>
        <w:t xml:space="preserve"> dapat digunakan sebagai alternatif dalam proses pembelajaran</w:t>
      </w:r>
    </w:p>
    <w:p w:rsidR="00A369B6" w:rsidRPr="00AF7B18" w:rsidRDefault="00A369B6" w:rsidP="00A369B6">
      <w:pPr>
        <w:pStyle w:val="ListParagraph"/>
        <w:numPr>
          <w:ilvl w:val="0"/>
          <w:numId w:val="1"/>
        </w:numPr>
        <w:spacing w:before="120" w:after="0"/>
        <w:ind w:left="426"/>
        <w:rPr>
          <w:rFonts w:ascii="Times New Roman" w:hAnsi="Times New Roman" w:cs="Times New Roman"/>
          <w:b/>
          <w:sz w:val="24"/>
          <w:szCs w:val="24"/>
        </w:rPr>
      </w:pPr>
      <w:r w:rsidRPr="00AF7B18">
        <w:rPr>
          <w:rFonts w:ascii="Times New Roman" w:eastAsia="Times New Roman" w:hAnsi="Times New Roman" w:cs="Times New Roman"/>
          <w:color w:val="000000"/>
          <w:sz w:val="24"/>
          <w:szCs w:val="24"/>
          <w:lang w:eastAsia="en-GB"/>
        </w:rPr>
        <w:t>Bagi sekolah dapat dijadikan bahan untuk menentukan langkah-langkah dalam kegiatan pembelajaran</w:t>
      </w:r>
    </w:p>
    <w:p w:rsidR="00A369B6" w:rsidRDefault="00A369B6" w:rsidP="00A369B6">
      <w:pPr>
        <w:spacing w:before="360" w:after="120"/>
        <w:rPr>
          <w:rFonts w:ascii="Times New Roman" w:eastAsia="Times New Roman" w:hAnsi="Times New Roman" w:cs="Times New Roman"/>
          <w:b/>
          <w:color w:val="000000"/>
          <w:sz w:val="24"/>
          <w:szCs w:val="24"/>
          <w:lang w:eastAsia="en-GB"/>
        </w:rPr>
      </w:pPr>
      <w:r w:rsidRPr="00AF7B18">
        <w:rPr>
          <w:rFonts w:ascii="Times New Roman" w:eastAsia="Times New Roman" w:hAnsi="Times New Roman" w:cs="Times New Roman"/>
          <w:b/>
          <w:color w:val="000000"/>
          <w:sz w:val="24"/>
          <w:szCs w:val="24"/>
          <w:lang w:eastAsia="en-GB"/>
        </w:rPr>
        <w:t>DAFTAR PUSTAKA</w:t>
      </w:r>
    </w:p>
    <w:p w:rsidR="0080148B" w:rsidRDefault="0080148B" w:rsidP="0080148B">
      <w:pPr>
        <w:rPr>
          <w:rFonts w:ascii="Times New Roman" w:hAnsi="Times New Roman" w:cs="Times New Roman"/>
          <w:noProof/>
          <w:sz w:val="24"/>
          <w:szCs w:val="24"/>
          <w:lang w:val="en-US"/>
        </w:rPr>
      </w:pPr>
      <w:r w:rsidRPr="00AF7B18">
        <w:rPr>
          <w:rFonts w:ascii="Times New Roman" w:hAnsi="Times New Roman" w:cs="Times New Roman"/>
          <w:noProof/>
          <w:sz w:val="24"/>
          <w:szCs w:val="24"/>
          <w:lang w:val="en-US"/>
        </w:rPr>
        <w:t xml:space="preserve">Deporter, B., &amp; Hernacki, M. (2010). </w:t>
      </w:r>
      <w:r w:rsidRPr="00AF7B18">
        <w:rPr>
          <w:rFonts w:ascii="Times New Roman" w:hAnsi="Times New Roman" w:cs="Times New Roman"/>
          <w:i/>
          <w:iCs/>
          <w:noProof/>
          <w:sz w:val="24"/>
          <w:szCs w:val="24"/>
          <w:lang w:val="en-US"/>
        </w:rPr>
        <w:t>Quantum</w:t>
      </w:r>
      <w:r w:rsidR="00092C40">
        <w:rPr>
          <w:rFonts w:ascii="Times New Roman" w:hAnsi="Times New Roman" w:cs="Times New Roman"/>
          <w:i/>
          <w:iCs/>
          <w:noProof/>
          <w:sz w:val="24"/>
          <w:szCs w:val="24"/>
          <w:lang w:val="en-US"/>
        </w:rPr>
        <w:t xml:space="preserve"> </w:t>
      </w:r>
      <w:r w:rsidRPr="00AF7B18">
        <w:rPr>
          <w:rFonts w:ascii="Times New Roman" w:hAnsi="Times New Roman" w:cs="Times New Roman"/>
          <w:i/>
          <w:iCs/>
          <w:noProof/>
          <w:sz w:val="24"/>
          <w:szCs w:val="24"/>
          <w:lang w:val="en-US"/>
        </w:rPr>
        <w:t>Learning.</w:t>
      </w:r>
      <w:r w:rsidRPr="00AF7B18">
        <w:rPr>
          <w:rFonts w:ascii="Times New Roman" w:hAnsi="Times New Roman" w:cs="Times New Roman"/>
          <w:noProof/>
          <w:sz w:val="24"/>
          <w:szCs w:val="24"/>
          <w:lang w:val="en-US"/>
        </w:rPr>
        <w:t xml:space="preserve"> Bandung: PT Miza Pustaka</w:t>
      </w:r>
    </w:p>
    <w:p w:rsidR="00A71308" w:rsidRPr="00A71308" w:rsidRDefault="00A71308" w:rsidP="00A71308">
      <w:pPr>
        <w:pStyle w:val="Bibliography"/>
        <w:spacing w:line="240" w:lineRule="auto"/>
        <w:ind w:left="709" w:hanging="709"/>
        <w:rPr>
          <w:rFonts w:ascii="Times New Roman" w:hAnsi="Times New Roman" w:cs="Times New Roman"/>
          <w:noProof/>
          <w:sz w:val="24"/>
          <w:szCs w:val="24"/>
          <w:lang w:val="en-US"/>
        </w:rPr>
      </w:pPr>
      <w:r w:rsidRPr="00AF7B18">
        <w:rPr>
          <w:rFonts w:ascii="Times New Roman" w:hAnsi="Times New Roman" w:cs="Times New Roman"/>
          <w:noProof/>
          <w:sz w:val="24"/>
          <w:szCs w:val="24"/>
          <w:lang w:val="en-US"/>
        </w:rPr>
        <w:t xml:space="preserve">Ningthias, D. P., Siahaan, J., &amp; Purwoko, A. A. (2018). Pengaruh Model </w:t>
      </w:r>
      <w:r w:rsidRPr="00AF7B18">
        <w:rPr>
          <w:rFonts w:ascii="Times New Roman" w:hAnsi="Times New Roman" w:cs="Times New Roman"/>
          <w:i/>
          <w:noProof/>
          <w:sz w:val="24"/>
          <w:szCs w:val="24"/>
          <w:lang w:val="en-US"/>
        </w:rPr>
        <w:t>Quantum Learning</w:t>
      </w:r>
      <w:r w:rsidRPr="00AF7B18">
        <w:rPr>
          <w:rFonts w:ascii="Times New Roman" w:hAnsi="Times New Roman" w:cs="Times New Roman"/>
          <w:noProof/>
          <w:sz w:val="24"/>
          <w:szCs w:val="24"/>
          <w:lang w:val="en-US"/>
        </w:rPr>
        <w:t xml:space="preserve"> Menggunakan LemBar Kerja Siswa Terhadap Hasil Belajar Kimia Siswa Kelas Xi Ipa SMAN 2 Mataram. </w:t>
      </w:r>
      <w:r w:rsidRPr="00AF7B18">
        <w:rPr>
          <w:rFonts w:ascii="Times New Roman" w:hAnsi="Times New Roman" w:cs="Times New Roman"/>
          <w:i/>
          <w:iCs/>
          <w:noProof/>
          <w:sz w:val="24"/>
          <w:szCs w:val="24"/>
          <w:lang w:val="en-US"/>
        </w:rPr>
        <w:t>J. Pijar MIPA, 13</w:t>
      </w:r>
      <w:r w:rsidRPr="00AF7B18">
        <w:rPr>
          <w:rFonts w:ascii="Times New Roman" w:hAnsi="Times New Roman" w:cs="Times New Roman"/>
          <w:noProof/>
          <w:sz w:val="24"/>
          <w:szCs w:val="24"/>
          <w:lang w:val="en-US"/>
        </w:rPr>
        <w:t xml:space="preserve"> (2), 100-105.</w:t>
      </w:r>
    </w:p>
    <w:p w:rsidR="00A369B6" w:rsidRPr="00AF7B18" w:rsidRDefault="00A369B6" w:rsidP="00A369B6">
      <w:pPr>
        <w:pStyle w:val="Bibliography"/>
        <w:spacing w:line="240" w:lineRule="auto"/>
        <w:ind w:left="709" w:hanging="709"/>
        <w:rPr>
          <w:rFonts w:ascii="Times New Roman" w:hAnsi="Times New Roman" w:cs="Times New Roman"/>
          <w:noProof/>
          <w:sz w:val="24"/>
          <w:szCs w:val="24"/>
          <w:lang w:val="en-US"/>
        </w:rPr>
      </w:pPr>
      <w:r w:rsidRPr="00AF7B18">
        <w:rPr>
          <w:rFonts w:ascii="Times New Roman" w:hAnsi="Times New Roman" w:cs="Times New Roman"/>
          <w:noProof/>
          <w:sz w:val="24"/>
          <w:szCs w:val="24"/>
          <w:lang w:val="en-US"/>
        </w:rPr>
        <w:t xml:space="preserve">Novitasari, M. J. (2014). Penerapan Model </w:t>
      </w:r>
      <w:r w:rsidRPr="00AF7B18">
        <w:rPr>
          <w:rFonts w:ascii="Times New Roman" w:hAnsi="Times New Roman" w:cs="Times New Roman"/>
          <w:i/>
          <w:noProof/>
          <w:sz w:val="24"/>
          <w:szCs w:val="24"/>
          <w:lang w:val="en-US"/>
        </w:rPr>
        <w:t>Quantum Learning</w:t>
      </w:r>
      <w:r w:rsidRPr="00AF7B18">
        <w:rPr>
          <w:rFonts w:ascii="Times New Roman" w:hAnsi="Times New Roman" w:cs="Times New Roman"/>
          <w:noProof/>
          <w:sz w:val="24"/>
          <w:szCs w:val="24"/>
          <w:lang w:val="en-US"/>
        </w:rPr>
        <w:t xml:space="preserve"> Untuk Meningkatkan Hasil Belajar Menggambar Bentuk Siswa Kelas Vii-C SMP Negeri 4 Bojonegoro. </w:t>
      </w:r>
      <w:r w:rsidRPr="00AF7B18">
        <w:rPr>
          <w:rFonts w:ascii="Times New Roman" w:hAnsi="Times New Roman" w:cs="Times New Roman"/>
          <w:i/>
          <w:iCs/>
          <w:noProof/>
          <w:sz w:val="24"/>
          <w:szCs w:val="24"/>
          <w:lang w:val="en-US"/>
        </w:rPr>
        <w:t>Jurnal Pendidikan Seni Rupa, 2</w:t>
      </w:r>
      <w:r w:rsidRPr="00AF7B18">
        <w:rPr>
          <w:rFonts w:ascii="Times New Roman" w:hAnsi="Times New Roman" w:cs="Times New Roman"/>
          <w:noProof/>
          <w:sz w:val="24"/>
          <w:szCs w:val="24"/>
          <w:lang w:val="en-US"/>
        </w:rPr>
        <w:t xml:space="preserve"> (3), 18-23.</w:t>
      </w:r>
    </w:p>
    <w:p w:rsidR="00A369B6" w:rsidRPr="00AF7B18" w:rsidRDefault="00A369B6" w:rsidP="00A369B6">
      <w:pPr>
        <w:pStyle w:val="Bibliography"/>
        <w:spacing w:line="240" w:lineRule="auto"/>
        <w:ind w:left="851" w:hanging="851"/>
        <w:rPr>
          <w:rFonts w:ascii="Times New Roman" w:hAnsi="Times New Roman" w:cs="Times New Roman"/>
          <w:noProof/>
          <w:sz w:val="24"/>
          <w:szCs w:val="24"/>
          <w:lang w:val="en-US"/>
        </w:rPr>
      </w:pPr>
      <w:r w:rsidRPr="00AF7B18">
        <w:rPr>
          <w:rFonts w:ascii="Times New Roman" w:hAnsi="Times New Roman" w:cs="Times New Roman"/>
          <w:noProof/>
          <w:sz w:val="24"/>
          <w:szCs w:val="24"/>
          <w:lang w:val="en-US"/>
        </w:rPr>
        <w:t xml:space="preserve">Putra, J. D., &amp; Martin, J. (2015). Pengaruh Penerapan </w:t>
      </w:r>
      <w:r w:rsidRPr="00AF7B18">
        <w:rPr>
          <w:rFonts w:ascii="Times New Roman" w:hAnsi="Times New Roman" w:cs="Times New Roman"/>
          <w:i/>
          <w:noProof/>
          <w:sz w:val="24"/>
          <w:szCs w:val="24"/>
          <w:lang w:val="en-US"/>
        </w:rPr>
        <w:t>Quantum Learning</w:t>
      </w:r>
      <w:r w:rsidRPr="00AF7B18">
        <w:rPr>
          <w:rFonts w:ascii="Times New Roman" w:hAnsi="Times New Roman" w:cs="Times New Roman"/>
          <w:noProof/>
          <w:sz w:val="24"/>
          <w:szCs w:val="24"/>
          <w:lang w:val="en-US"/>
        </w:rPr>
        <w:t xml:space="preserve"> Dengan Mind Mapping Terhadap Hasil Belajar Matematika Siswa Kelas Vii Smp Negeri 1 Batam Tahun Pelajaran 2014/2015. </w:t>
      </w:r>
      <w:r w:rsidRPr="00AF7B18">
        <w:rPr>
          <w:rFonts w:ascii="Times New Roman" w:hAnsi="Times New Roman" w:cs="Times New Roman"/>
          <w:i/>
          <w:iCs/>
          <w:noProof/>
          <w:sz w:val="24"/>
          <w:szCs w:val="24"/>
          <w:lang w:val="en-US"/>
        </w:rPr>
        <w:t>Pythagoras 4(2)</w:t>
      </w:r>
      <w:r w:rsidRPr="00AF7B18">
        <w:rPr>
          <w:rFonts w:ascii="Times New Roman" w:hAnsi="Times New Roman" w:cs="Times New Roman"/>
          <w:noProof/>
          <w:sz w:val="24"/>
          <w:szCs w:val="24"/>
          <w:lang w:val="en-US"/>
        </w:rPr>
        <w:t xml:space="preserve"> , 43-55.</w:t>
      </w:r>
    </w:p>
    <w:p w:rsidR="000F5EA9" w:rsidRDefault="000F5EA9"/>
    <w:sectPr w:rsidR="000F5EA9" w:rsidSect="002E66F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F6C24"/>
    <w:multiLevelType w:val="hybridMultilevel"/>
    <w:tmpl w:val="D13431B0"/>
    <w:lvl w:ilvl="0" w:tplc="A00A21C6">
      <w:start w:val="1"/>
      <w:numFmt w:val="decimal"/>
      <w:lvlText w:val="%1."/>
      <w:lvlJc w:val="left"/>
      <w:pPr>
        <w:ind w:left="360" w:hanging="360"/>
      </w:pPr>
      <w:rPr>
        <w:b w:val="0"/>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displayVerticalDrawingGridEvery w:val="2"/>
  <w:characterSpacingControl w:val="doNotCompress"/>
  <w:compat/>
  <w:rsids>
    <w:rsidRoot w:val="00A369B6"/>
    <w:rsid w:val="00026232"/>
    <w:rsid w:val="00092C40"/>
    <w:rsid w:val="000F5EA9"/>
    <w:rsid w:val="00112B01"/>
    <w:rsid w:val="00162EB9"/>
    <w:rsid w:val="0023687C"/>
    <w:rsid w:val="00250122"/>
    <w:rsid w:val="00276D81"/>
    <w:rsid w:val="00302756"/>
    <w:rsid w:val="00392EA7"/>
    <w:rsid w:val="0080148B"/>
    <w:rsid w:val="00857068"/>
    <w:rsid w:val="00902D79"/>
    <w:rsid w:val="00A369B6"/>
    <w:rsid w:val="00A71308"/>
    <w:rsid w:val="00B72500"/>
    <w:rsid w:val="00CE489B"/>
    <w:rsid w:val="00EF11C5"/>
    <w:rsid w:val="00F627A5"/>
    <w:rsid w:val="00F736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B6"/>
    <w:rPr>
      <w:rFonts w:ascii="Calibri" w:eastAsia="Calibri" w:hAnsi="Calibri" w:cs="SimSun"/>
    </w:rPr>
  </w:style>
  <w:style w:type="paragraph" w:styleId="Heading1">
    <w:name w:val="heading 1"/>
    <w:basedOn w:val="Normal"/>
    <w:next w:val="Normal"/>
    <w:link w:val="Heading1Char"/>
    <w:uiPriority w:val="9"/>
    <w:qFormat/>
    <w:rsid w:val="00A369B6"/>
    <w:pPr>
      <w:keepNext/>
      <w:keepLines/>
      <w:spacing w:before="120" w:after="120" w:line="276" w:lineRule="auto"/>
      <w:jc w:val="center"/>
      <w:outlineLvl w:val="0"/>
    </w:pPr>
    <w:rPr>
      <w:rFonts w:ascii="Times New Roman" w:eastAsia="SimSun" w:hAnsi="Times New Roman"/>
      <w:b/>
      <w:bCs/>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9B6"/>
    <w:rPr>
      <w:rFonts w:ascii="Times New Roman" w:eastAsia="SimSun" w:hAnsi="Times New Roman" w:cs="SimSun"/>
      <w:b/>
      <w:bCs/>
      <w:sz w:val="24"/>
      <w:szCs w:val="28"/>
      <w:lang w:val="en-US" w:bidi="en-US"/>
    </w:rPr>
  </w:style>
  <w:style w:type="character" w:styleId="Hyperlink">
    <w:name w:val="Hyperlink"/>
    <w:basedOn w:val="DefaultParagraphFont"/>
    <w:uiPriority w:val="99"/>
    <w:unhideWhenUsed/>
    <w:rsid w:val="00A369B6"/>
    <w:rPr>
      <w:color w:val="0000FF" w:themeColor="hyperlink"/>
      <w:u w:val="single"/>
    </w:rPr>
  </w:style>
  <w:style w:type="paragraph" w:styleId="ListParagraph">
    <w:name w:val="List Paragraph"/>
    <w:aliases w:val="Body of text,Body of text+1,Body of text+2,Body of text+3,List Paragraph11,Colorful List - Accent 11"/>
    <w:basedOn w:val="Normal"/>
    <w:link w:val="ListParagraphChar"/>
    <w:qFormat/>
    <w:rsid w:val="00A369B6"/>
    <w:pPr>
      <w:ind w:left="720"/>
      <w:contextualSpacing/>
    </w:pPr>
  </w:style>
  <w:style w:type="character" w:customStyle="1" w:styleId="ListParagraphChar">
    <w:name w:val="List Paragraph Char"/>
    <w:aliases w:val="Body of text Char,Body of text+1 Char,Body of text+2 Char,Body of text+3 Char,List Paragraph11 Char,Colorful List - Accent 11 Char"/>
    <w:link w:val="ListParagraph"/>
    <w:rsid w:val="00A369B6"/>
    <w:rPr>
      <w:rFonts w:ascii="Calibri" w:eastAsia="Calibri" w:hAnsi="Calibri" w:cs="SimSun"/>
    </w:rPr>
  </w:style>
  <w:style w:type="paragraph" w:styleId="Bibliography">
    <w:name w:val="Bibliography"/>
    <w:basedOn w:val="Normal"/>
    <w:next w:val="Normal"/>
    <w:uiPriority w:val="37"/>
    <w:rsid w:val="00A369B6"/>
  </w:style>
  <w:style w:type="paragraph" w:styleId="BalloonText">
    <w:name w:val="Balloon Text"/>
    <w:basedOn w:val="Normal"/>
    <w:link w:val="BalloonTextChar"/>
    <w:uiPriority w:val="99"/>
    <w:semiHidden/>
    <w:unhideWhenUsed/>
    <w:rsid w:val="00A3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jinal@radenfatah.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maokta27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Ari16</b:Tag>
    <b:SourceType>JournalArticle</b:SourceType>
    <b:Guid>{E2C14E00-2162-4ED0-93DF-25DD6E1F20A6}</b:Guid>
    <b:Author>
      <b:Author>
        <b:NameList>
          <b:Person>
            <b:Last>Arifin</b:Last>
            <b:First>Zainal</b:First>
          </b:Person>
          <b:Person>
            <b:Last>Lesmono</b:Last>
            <b:First>Albertus</b:First>
            <b:Middle>Djoko</b:Middle>
          </b:Person>
        </b:NameList>
      </b:Author>
    </b:Author>
    <b:Title>Pengaruh Model Quantum Learning Disertai Metode  Eksperimen Terhadap Hasil Belajar Fisika  Siswa Di Sma Negeri Kalisat</b:Title>
    <b:JournalName>Jurnal Pembelajaran Fisika</b:JournalName>
    <b:Year>2016</b:Year>
    <b:Pages>365 - 370</b:Pages>
    <b:Volume>4</b:Volume>
    <b:Issue>4</b:Issue>
    <b:RefOrder>5</b:RefOrder>
  </b:Source>
</b:Sources>
</file>

<file path=customXml/itemProps1.xml><?xml version="1.0" encoding="utf-8"?>
<ds:datastoreItem xmlns:ds="http://schemas.openxmlformats.org/officeDocument/2006/customXml" ds:itemID="{3C465443-CBCF-4883-B494-38AA331A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2021-02-20T01:49:00Z</dcterms:created>
  <dcterms:modified xsi:type="dcterms:W3CDTF">2021-02-22T03:22:00Z</dcterms:modified>
</cp:coreProperties>
</file>