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B0" w:rsidRPr="00887A0A" w:rsidRDefault="00611BB0" w:rsidP="00611BB0">
      <w:pPr>
        <w:spacing w:line="480" w:lineRule="auto"/>
        <w:jc w:val="center"/>
        <w:rPr>
          <w:bCs/>
          <w:noProof/>
          <w:sz w:val="24"/>
          <w:szCs w:val="24"/>
          <w:lang w:eastAsia="id-ID"/>
        </w:rPr>
      </w:pPr>
      <w:r w:rsidRPr="00887A0A">
        <w:rPr>
          <w:b/>
          <w:sz w:val="24"/>
          <w:szCs w:val="24"/>
          <w:lang w:val="id-ID"/>
        </w:rPr>
        <w:t>PEDOMAN WAWANCARA</w:t>
      </w:r>
    </w:p>
    <w:p w:rsidR="00611BB0" w:rsidRPr="00887A0A" w:rsidRDefault="00611BB0" w:rsidP="00611BB0">
      <w:pPr>
        <w:spacing w:after="240" w:line="480" w:lineRule="auto"/>
        <w:ind w:firstLine="567"/>
        <w:jc w:val="both"/>
        <w:rPr>
          <w:sz w:val="24"/>
          <w:szCs w:val="24"/>
          <w:lang w:val="id-ID"/>
        </w:rPr>
      </w:pPr>
      <w:r w:rsidRPr="00887A0A">
        <w:rPr>
          <w:sz w:val="24"/>
          <w:szCs w:val="24"/>
          <w:lang w:val="id-ID"/>
        </w:rPr>
        <w:t>Wawancara yang dilakukan peneliti merupakan wawancara non struktural mengenai kemampuan pemecahan masalah dalam menyelesaikan soal cerita materi Sistem Persamaan Linear Dua Variabel pada siswa kelas VIII SMP Muhammadiyah 08 Palembang. Sebagai acuan pelaksanaan wawancara non struktural, peneliti menggunakan pedoman wawancara yang memuat 4 garis besar pertanyaan.</w:t>
      </w:r>
    </w:p>
    <w:p w:rsidR="00611BB0" w:rsidRPr="00887A0A" w:rsidRDefault="00611BB0" w:rsidP="00611BB0">
      <w:pPr>
        <w:pStyle w:val="ListParagraph"/>
        <w:widowControl/>
        <w:numPr>
          <w:ilvl w:val="0"/>
          <w:numId w:val="1"/>
        </w:numPr>
        <w:autoSpaceDE/>
        <w:autoSpaceDN/>
        <w:spacing w:after="200" w:line="480" w:lineRule="auto"/>
        <w:ind w:left="426"/>
        <w:contextualSpacing/>
        <w:rPr>
          <w:sz w:val="24"/>
          <w:szCs w:val="24"/>
        </w:rPr>
      </w:pPr>
      <w:r w:rsidRPr="00887A0A">
        <w:rPr>
          <w:sz w:val="24"/>
          <w:szCs w:val="24"/>
        </w:rPr>
        <w:t>Tujuan</w:t>
      </w:r>
    </w:p>
    <w:p w:rsidR="00611BB0" w:rsidRPr="00887A0A" w:rsidRDefault="00611BB0" w:rsidP="00611BB0">
      <w:pPr>
        <w:pStyle w:val="ListParagraph"/>
        <w:spacing w:line="480" w:lineRule="auto"/>
        <w:ind w:left="142" w:firstLine="0"/>
        <w:rPr>
          <w:sz w:val="24"/>
          <w:szCs w:val="24"/>
        </w:rPr>
      </w:pPr>
      <w:r w:rsidRPr="00887A0A">
        <w:rPr>
          <w:sz w:val="24"/>
          <w:szCs w:val="24"/>
        </w:rPr>
        <w:t>Untuk memperoleh informasi dan data</w:t>
      </w:r>
      <w:r>
        <w:rPr>
          <w:sz w:val="24"/>
          <w:szCs w:val="24"/>
        </w:rPr>
        <w:t xml:space="preserve"> dari subjek penelitian tentang </w:t>
      </w:r>
      <w:r w:rsidRPr="00887A0A">
        <w:rPr>
          <w:sz w:val="24"/>
          <w:szCs w:val="24"/>
        </w:rPr>
        <w:t>kemampuan pemecahan masalah dalam menyelesaikan soal cerita Sistem Persamaan Linear Dua Variabel pada siswa kelas VIII SMP Muhammadiyah 08 Palembang.</w:t>
      </w:r>
    </w:p>
    <w:p w:rsidR="00611BB0" w:rsidRPr="00887A0A" w:rsidRDefault="00611BB0" w:rsidP="00611BB0">
      <w:pPr>
        <w:pStyle w:val="ListParagraph"/>
        <w:spacing w:line="480" w:lineRule="auto"/>
        <w:ind w:left="426"/>
        <w:rPr>
          <w:sz w:val="24"/>
          <w:szCs w:val="24"/>
        </w:rPr>
      </w:pPr>
    </w:p>
    <w:p w:rsidR="00611BB0" w:rsidRPr="003D172B" w:rsidRDefault="00611BB0" w:rsidP="00611BB0">
      <w:pPr>
        <w:pStyle w:val="ListParagraph"/>
        <w:widowControl/>
        <w:numPr>
          <w:ilvl w:val="0"/>
          <w:numId w:val="1"/>
        </w:numPr>
        <w:autoSpaceDE/>
        <w:autoSpaceDN/>
        <w:spacing w:after="200" w:line="480" w:lineRule="auto"/>
        <w:ind w:left="426"/>
        <w:contextualSpacing/>
        <w:rPr>
          <w:sz w:val="24"/>
          <w:szCs w:val="24"/>
        </w:rPr>
      </w:pPr>
      <w:r w:rsidRPr="00887A0A">
        <w:rPr>
          <w:sz w:val="24"/>
          <w:szCs w:val="24"/>
        </w:rPr>
        <w:t>Pokok-pokok pertanyaan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804"/>
      </w:tblGrid>
      <w:tr w:rsidR="00611BB0" w:rsidRPr="00887A0A" w:rsidTr="000500FA">
        <w:trPr>
          <w:jc w:val="center"/>
        </w:trPr>
        <w:tc>
          <w:tcPr>
            <w:tcW w:w="562" w:type="dxa"/>
            <w:shd w:val="clear" w:color="auto" w:fill="auto"/>
          </w:tcPr>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No</w:t>
            </w:r>
          </w:p>
        </w:tc>
        <w:tc>
          <w:tcPr>
            <w:tcW w:w="6804" w:type="dxa"/>
            <w:shd w:val="clear" w:color="auto" w:fill="auto"/>
          </w:tcPr>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Pokok Pertanyaan</w:t>
            </w:r>
          </w:p>
        </w:tc>
      </w:tr>
      <w:tr w:rsidR="00611BB0" w:rsidRPr="00887A0A" w:rsidTr="000500FA">
        <w:trPr>
          <w:jc w:val="center"/>
        </w:trPr>
        <w:tc>
          <w:tcPr>
            <w:tcW w:w="562" w:type="dxa"/>
            <w:shd w:val="clear" w:color="auto" w:fill="auto"/>
          </w:tcPr>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1</w:t>
            </w:r>
          </w:p>
        </w:tc>
        <w:tc>
          <w:tcPr>
            <w:tcW w:w="6804" w:type="dxa"/>
            <w:shd w:val="clear" w:color="auto" w:fill="auto"/>
          </w:tcPr>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Pokok pertanyaan : Mengidentifikasi data diketahui, data ditanyakan, kecukupan data untuk pemecahan masalah.</w:t>
            </w:r>
          </w:p>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p>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Apakah anda mengerti maksud dari soal nomor 1, apa saja informasi yang ada pada nomor 1?</w:t>
            </w:r>
          </w:p>
        </w:tc>
      </w:tr>
      <w:tr w:rsidR="00611BB0" w:rsidRPr="00887A0A" w:rsidTr="000500FA">
        <w:trPr>
          <w:jc w:val="center"/>
        </w:trPr>
        <w:tc>
          <w:tcPr>
            <w:tcW w:w="562" w:type="dxa"/>
            <w:shd w:val="clear" w:color="auto" w:fill="auto"/>
          </w:tcPr>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2</w:t>
            </w:r>
          </w:p>
        </w:tc>
        <w:tc>
          <w:tcPr>
            <w:tcW w:w="6804" w:type="dxa"/>
            <w:shd w:val="clear" w:color="auto" w:fill="auto"/>
          </w:tcPr>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Pokok pertanyaan : Mengidentifikasi strategi yang dapat ditempuh.</w:t>
            </w:r>
          </w:p>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p>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 xml:space="preserve">Apakah kamu memahami masalah pada soal nomor 2? Bagaimana strategi yang kamu tempuh untuk memecahkan masalah tersebut? </w:t>
            </w:r>
          </w:p>
        </w:tc>
      </w:tr>
      <w:tr w:rsidR="00611BB0" w:rsidRPr="00887A0A" w:rsidTr="000500FA">
        <w:trPr>
          <w:jc w:val="center"/>
        </w:trPr>
        <w:tc>
          <w:tcPr>
            <w:tcW w:w="562" w:type="dxa"/>
            <w:shd w:val="clear" w:color="auto" w:fill="auto"/>
          </w:tcPr>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lastRenderedPageBreak/>
              <w:t>3</w:t>
            </w:r>
          </w:p>
        </w:tc>
        <w:tc>
          <w:tcPr>
            <w:tcW w:w="6804" w:type="dxa"/>
            <w:shd w:val="clear" w:color="auto" w:fill="auto"/>
          </w:tcPr>
          <w:p w:rsidR="00611BB0" w:rsidRPr="00887A0A" w:rsidRDefault="00611BB0" w:rsidP="000500FA">
            <w:pPr>
              <w:widowControl/>
              <w:autoSpaceDE/>
              <w:autoSpaceDN/>
              <w:spacing w:line="480" w:lineRule="auto"/>
              <w:jc w:val="both"/>
              <w:rPr>
                <w:sz w:val="24"/>
                <w:szCs w:val="24"/>
                <w:lang w:val="en-US" w:eastAsia="en-US"/>
              </w:rPr>
            </w:pPr>
            <w:proofErr w:type="spellStart"/>
            <w:r w:rsidRPr="00887A0A">
              <w:rPr>
                <w:sz w:val="24"/>
                <w:szCs w:val="24"/>
                <w:lang w:val="en-US" w:eastAsia="en-US"/>
              </w:rPr>
              <w:t>Pokok</w:t>
            </w:r>
            <w:proofErr w:type="spellEnd"/>
            <w:r w:rsidRPr="00887A0A">
              <w:rPr>
                <w:sz w:val="24"/>
                <w:szCs w:val="24"/>
                <w:lang w:val="en-US" w:eastAsia="en-US"/>
              </w:rPr>
              <w:t xml:space="preserve"> </w:t>
            </w:r>
            <w:proofErr w:type="spellStart"/>
            <w:proofErr w:type="gramStart"/>
            <w:r w:rsidRPr="00887A0A">
              <w:rPr>
                <w:sz w:val="24"/>
                <w:szCs w:val="24"/>
                <w:lang w:val="en-US" w:eastAsia="en-US"/>
              </w:rPr>
              <w:t>pertanyaan</w:t>
            </w:r>
            <w:proofErr w:type="spellEnd"/>
            <w:r w:rsidRPr="00887A0A">
              <w:rPr>
                <w:sz w:val="24"/>
                <w:szCs w:val="24"/>
                <w:lang w:val="id-ID" w:eastAsia="en-US"/>
              </w:rPr>
              <w:t xml:space="preserve"> </w:t>
            </w:r>
            <w:r w:rsidRPr="00887A0A">
              <w:rPr>
                <w:sz w:val="24"/>
                <w:szCs w:val="24"/>
                <w:lang w:val="en-US" w:eastAsia="en-US"/>
              </w:rPr>
              <w:t>:</w:t>
            </w:r>
            <w:proofErr w:type="gramEnd"/>
            <w:r w:rsidRPr="00887A0A">
              <w:rPr>
                <w:sz w:val="24"/>
                <w:szCs w:val="24"/>
                <w:lang w:val="en-US" w:eastAsia="en-US"/>
              </w:rPr>
              <w:t xml:space="preserve"> </w:t>
            </w:r>
            <w:proofErr w:type="spellStart"/>
            <w:r w:rsidRPr="00887A0A">
              <w:rPr>
                <w:sz w:val="24"/>
                <w:szCs w:val="24"/>
                <w:lang w:val="en-US" w:eastAsia="en-US"/>
              </w:rPr>
              <w:t>Menyelesaikan</w:t>
            </w:r>
            <w:proofErr w:type="spellEnd"/>
            <w:r w:rsidRPr="00887A0A">
              <w:rPr>
                <w:sz w:val="24"/>
                <w:szCs w:val="24"/>
                <w:lang w:val="en-US" w:eastAsia="en-US"/>
              </w:rPr>
              <w:t xml:space="preserve"> model </w:t>
            </w:r>
            <w:proofErr w:type="spellStart"/>
            <w:r w:rsidRPr="00887A0A">
              <w:rPr>
                <w:sz w:val="24"/>
                <w:szCs w:val="24"/>
                <w:lang w:val="en-US" w:eastAsia="en-US"/>
              </w:rPr>
              <w:t>matematika</w:t>
            </w:r>
            <w:proofErr w:type="spellEnd"/>
            <w:r w:rsidRPr="00887A0A">
              <w:rPr>
                <w:sz w:val="24"/>
                <w:szCs w:val="24"/>
                <w:lang w:val="en-US" w:eastAsia="en-US"/>
              </w:rPr>
              <w:t xml:space="preserve"> </w:t>
            </w:r>
            <w:proofErr w:type="spellStart"/>
            <w:r w:rsidRPr="00887A0A">
              <w:rPr>
                <w:sz w:val="24"/>
                <w:szCs w:val="24"/>
                <w:lang w:val="en-US" w:eastAsia="en-US"/>
              </w:rPr>
              <w:t>disertai</w:t>
            </w:r>
            <w:proofErr w:type="spellEnd"/>
            <w:r w:rsidRPr="00887A0A">
              <w:rPr>
                <w:sz w:val="24"/>
                <w:szCs w:val="24"/>
                <w:lang w:val="en-US" w:eastAsia="en-US"/>
              </w:rPr>
              <w:t xml:space="preserve"> </w:t>
            </w:r>
            <w:proofErr w:type="spellStart"/>
            <w:r w:rsidRPr="00887A0A">
              <w:rPr>
                <w:sz w:val="24"/>
                <w:szCs w:val="24"/>
                <w:lang w:val="en-US" w:eastAsia="en-US"/>
              </w:rPr>
              <w:t>alasan</w:t>
            </w:r>
            <w:proofErr w:type="spellEnd"/>
            <w:r w:rsidRPr="00887A0A">
              <w:rPr>
                <w:sz w:val="24"/>
                <w:szCs w:val="24"/>
                <w:lang w:val="en-US" w:eastAsia="en-US"/>
              </w:rPr>
              <w:t>.</w:t>
            </w:r>
          </w:p>
          <w:p w:rsidR="00611BB0" w:rsidRPr="00887A0A" w:rsidRDefault="00611BB0" w:rsidP="000500FA">
            <w:pPr>
              <w:widowControl/>
              <w:autoSpaceDE/>
              <w:autoSpaceDN/>
              <w:spacing w:line="480" w:lineRule="auto"/>
              <w:jc w:val="both"/>
              <w:rPr>
                <w:sz w:val="24"/>
                <w:szCs w:val="24"/>
                <w:lang w:val="en-US" w:eastAsia="en-US"/>
              </w:rPr>
            </w:pPr>
          </w:p>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Bagaimanakah langkah anda dalam menyusun model matematika untuk menyelesaikan masalah pada soal nomor 3? Informasi apa saja yang digunakan dalam soal untuk menyusun model matematika?</w:t>
            </w:r>
          </w:p>
        </w:tc>
      </w:tr>
      <w:tr w:rsidR="00611BB0" w:rsidRPr="00887A0A" w:rsidTr="000500FA">
        <w:trPr>
          <w:jc w:val="center"/>
        </w:trPr>
        <w:tc>
          <w:tcPr>
            <w:tcW w:w="562" w:type="dxa"/>
            <w:shd w:val="clear" w:color="auto" w:fill="auto"/>
          </w:tcPr>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4</w:t>
            </w:r>
          </w:p>
        </w:tc>
        <w:tc>
          <w:tcPr>
            <w:tcW w:w="6804" w:type="dxa"/>
            <w:shd w:val="clear" w:color="auto" w:fill="auto"/>
          </w:tcPr>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Pokok pertanyaan : Memeriksa kebenaran solusi yang diperoleh.</w:t>
            </w:r>
          </w:p>
          <w:p w:rsidR="00611BB0" w:rsidRPr="00887A0A" w:rsidRDefault="00611BB0" w:rsidP="000500FA">
            <w:pPr>
              <w:widowControl/>
              <w:autoSpaceDE/>
              <w:autoSpaceDN/>
              <w:spacing w:line="480" w:lineRule="auto"/>
              <w:contextualSpacing/>
              <w:jc w:val="both"/>
              <w:rPr>
                <w:rFonts w:eastAsia="Calibri"/>
                <w:sz w:val="24"/>
                <w:szCs w:val="24"/>
                <w:lang w:val="id-ID" w:eastAsia="en-US"/>
              </w:rPr>
            </w:pPr>
          </w:p>
          <w:p w:rsidR="00611BB0" w:rsidRPr="00887A0A" w:rsidRDefault="00611BB0" w:rsidP="000500FA">
            <w:pPr>
              <w:widowControl/>
              <w:autoSpaceDE/>
              <w:autoSpaceDN/>
              <w:spacing w:after="200" w:line="480" w:lineRule="auto"/>
              <w:contextualSpacing/>
              <w:jc w:val="both"/>
              <w:rPr>
                <w:rFonts w:eastAsia="Calibri"/>
                <w:sz w:val="24"/>
                <w:szCs w:val="24"/>
                <w:lang w:val="id-ID" w:eastAsia="en-US"/>
              </w:rPr>
            </w:pPr>
            <w:r w:rsidRPr="00887A0A">
              <w:rPr>
                <w:rFonts w:eastAsia="Calibri"/>
                <w:sz w:val="24"/>
                <w:szCs w:val="24"/>
                <w:lang w:val="id-ID" w:eastAsia="en-US"/>
              </w:rPr>
              <w:t>Bagaimana langkah yang kamu tempuh untuk menyimpulkan jawaban siapa yang benar dari kedua orang sahabat pada soal nomor 4? Bagaimana kamu mencari semua kemungkinan kendaraan yang terparkir untuk soal nomor 4?</w:t>
            </w:r>
          </w:p>
        </w:tc>
      </w:tr>
    </w:tbl>
    <w:p w:rsidR="00825900" w:rsidRDefault="00825900">
      <w:bookmarkStart w:id="0" w:name="_GoBack"/>
      <w:bookmarkEnd w:id="0"/>
    </w:p>
    <w:sectPr w:rsidR="008259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54859"/>
    <w:multiLevelType w:val="hybridMultilevel"/>
    <w:tmpl w:val="CCEE54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B0"/>
    <w:rsid w:val="00611BB0"/>
    <w:rsid w:val="0082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FD567-CCCD-4E88-90E3-E4A70C20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1BB0"/>
    <w:pPr>
      <w:widowControl w:val="0"/>
      <w:autoSpaceDE w:val="0"/>
      <w:autoSpaceDN w:val="0"/>
      <w:spacing w:after="0" w:line="240" w:lineRule="auto"/>
    </w:pPr>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HEADING 1,Medium Grid 1 - Accent 21,soal jawab,KEPALA 3,kepala 1,Body of textCxSp,Body of text1,KEPALA 31,Body of text2"/>
    <w:basedOn w:val="Normal"/>
    <w:link w:val="ListParagraphChar"/>
    <w:uiPriority w:val="34"/>
    <w:qFormat/>
    <w:rsid w:val="00611BB0"/>
    <w:pPr>
      <w:ind w:left="1494" w:hanging="284"/>
      <w:jc w:val="both"/>
    </w:p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KEPALA 3 Char"/>
    <w:link w:val="ListParagraph"/>
    <w:uiPriority w:val="34"/>
    <w:qFormat/>
    <w:rsid w:val="00611BB0"/>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dc:creator>
  <cp:keywords/>
  <dc:description/>
  <cp:lastModifiedBy>Abdul</cp:lastModifiedBy>
  <cp:revision>1</cp:revision>
  <dcterms:created xsi:type="dcterms:W3CDTF">2021-03-11T03:32:00Z</dcterms:created>
  <dcterms:modified xsi:type="dcterms:W3CDTF">2021-03-11T03:32:00Z</dcterms:modified>
</cp:coreProperties>
</file>