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18" w:rsidRPr="00710D80" w:rsidRDefault="007F5400" w:rsidP="00532D2A">
      <w:pPr>
        <w:pStyle w:val="JPTMTITLEIND"/>
      </w:pPr>
      <w:r>
        <w:rPr>
          <w:lang w:val="en-US"/>
        </w:rPr>
        <w:t xml:space="preserve">PENGARUH </w:t>
      </w:r>
      <w:r w:rsidR="00710D80">
        <w:t xml:space="preserve">PERLAKUAN PANAS </w:t>
      </w:r>
      <w:r w:rsidR="00710D80" w:rsidRPr="00710D80">
        <w:rPr>
          <w:i/>
        </w:rPr>
        <w:t>QUENCHING</w:t>
      </w:r>
      <w:r w:rsidR="00710D80">
        <w:t xml:space="preserve"> TERHADAP LAJU KOROSI PADA MATERIAL BAJA ST37</w:t>
      </w:r>
    </w:p>
    <w:p w:rsidR="00F42CD2" w:rsidRDefault="00F42CD2" w:rsidP="004A39B2">
      <w:pPr>
        <w:pStyle w:val="JPTMTITLEIND"/>
      </w:pPr>
    </w:p>
    <w:p w:rsidR="00F42CD2" w:rsidRPr="00710D80" w:rsidRDefault="00710D80" w:rsidP="00F42CD2">
      <w:pPr>
        <w:pStyle w:val="JPTMAUTHOR"/>
      </w:pPr>
      <w:r>
        <w:t>Muhammad Zaki</w:t>
      </w:r>
    </w:p>
    <w:p w:rsidR="004A5439" w:rsidRDefault="00F42CD2" w:rsidP="004A5439">
      <w:pPr>
        <w:pStyle w:val="JPTMAUTHORIDENTITY"/>
      </w:pPr>
      <w:r>
        <w:t>Universitas Sriwijaya</w:t>
      </w:r>
    </w:p>
    <w:p w:rsidR="004A5439" w:rsidRPr="00CF6272" w:rsidRDefault="00FA3B89" w:rsidP="00CF6272">
      <w:pPr>
        <w:pStyle w:val="JPTMAUTHORIDENTITY"/>
      </w:pPr>
      <w:hyperlink r:id="rId8" w:history="1">
        <w:r w:rsidR="007D1BB3" w:rsidRPr="00ED6C28">
          <w:rPr>
            <w:rStyle w:val="Hyperlink"/>
          </w:rPr>
          <w:t>muhammad.zaki3010</w:t>
        </w:r>
        <w:r w:rsidR="007D1BB3" w:rsidRPr="00ED6C28">
          <w:rPr>
            <w:rStyle w:val="Hyperlink"/>
            <w:lang w:val="en-US"/>
          </w:rPr>
          <w:t>@gmail.com</w:t>
        </w:r>
      </w:hyperlink>
    </w:p>
    <w:p w:rsidR="00B00DD8" w:rsidRPr="00710D80" w:rsidRDefault="007F5400" w:rsidP="00A878D2">
      <w:pPr>
        <w:pStyle w:val="JPTMAUTHOR"/>
      </w:pPr>
      <w:proofErr w:type="spellStart"/>
      <w:r>
        <w:rPr>
          <w:lang w:val="en-US"/>
        </w:rPr>
        <w:t>Harlin</w:t>
      </w:r>
      <w:proofErr w:type="spellEnd"/>
      <w:r w:rsidR="008F3F84">
        <w:t>,</w:t>
      </w:r>
      <w:r>
        <w:rPr>
          <w:lang w:val="en-US"/>
        </w:rPr>
        <w:t xml:space="preserve"> </w:t>
      </w:r>
      <w:r w:rsidR="00710D80">
        <w:t>Imam</w:t>
      </w:r>
      <w:r w:rsidR="008F3F84">
        <w:t xml:space="preserve"> Syofii</w:t>
      </w:r>
    </w:p>
    <w:p w:rsidR="00B00DD8" w:rsidRPr="007F5400" w:rsidRDefault="00B00DD8" w:rsidP="00AA7918">
      <w:pPr>
        <w:pStyle w:val="JPTMAUTHORIDENTITY"/>
        <w:rPr>
          <w:lang w:val="en-US"/>
        </w:rPr>
      </w:pPr>
      <w:r>
        <w:t xml:space="preserve">Universitas </w:t>
      </w:r>
      <w:proofErr w:type="spellStart"/>
      <w:r w:rsidR="007F5400">
        <w:rPr>
          <w:lang w:val="en-US"/>
        </w:rPr>
        <w:t>Sriwijaya</w:t>
      </w:r>
      <w:proofErr w:type="spellEnd"/>
    </w:p>
    <w:p w:rsidR="007F5400" w:rsidRPr="00CF6272" w:rsidRDefault="00FA3B89" w:rsidP="007F5400">
      <w:pPr>
        <w:pStyle w:val="JPTMAUTHORIDENTITY"/>
      </w:pPr>
      <w:hyperlink r:id="rId9" w:history="1">
        <w:r w:rsidR="007F5400" w:rsidRPr="00231DFC">
          <w:rPr>
            <w:rStyle w:val="Hyperlink"/>
            <w:lang w:val="en-US"/>
          </w:rPr>
          <w:t>Harlin</w:t>
        </w:r>
        <w:r w:rsidR="007F5400" w:rsidRPr="00231DFC">
          <w:rPr>
            <w:rStyle w:val="Hyperlink"/>
          </w:rPr>
          <w:t>@fkip.unsri.ac.id</w:t>
        </w:r>
      </w:hyperlink>
      <w:r w:rsidR="00484288">
        <w:rPr>
          <w:rStyle w:val="Hyperlink"/>
        </w:rPr>
        <w:t>, Imam03@yahoo.com</w:t>
      </w:r>
    </w:p>
    <w:p w:rsidR="00B00DD8" w:rsidRPr="002A02D3" w:rsidRDefault="00B00DD8" w:rsidP="00CF6272">
      <w:pPr>
        <w:pStyle w:val="JPTMABSTRACTTITLE"/>
      </w:pPr>
      <w:r w:rsidRPr="00CF6272">
        <w:t>Abstrak</w:t>
      </w:r>
    </w:p>
    <w:p w:rsidR="00756B04" w:rsidRDefault="00756B04" w:rsidP="007D0C31">
      <w:pPr>
        <w:pStyle w:val="JPTMTITLEIND"/>
        <w:jc w:val="left"/>
      </w:pPr>
    </w:p>
    <w:p w:rsidR="002104D2" w:rsidRPr="00852346" w:rsidRDefault="002104D2" w:rsidP="00852346">
      <w:pPr>
        <w:pStyle w:val="JPTMABSTRAKBODYIND"/>
      </w:pPr>
      <w:r w:rsidRPr="00852346">
        <w:t>Penelitian ini bertujuan untuk mengetahui pengaruh perlakuan panas quenching terhadap laju korosi pada material baja st 37. Penelitian dilakukan di Workshop PT Cakra Indo Pratama Banyuasin Sumatera Selatan. Objek penelitian ini perkembangan laju korosi pada baja st 37 d</w:t>
      </w:r>
      <w:r w:rsidR="00852346">
        <w:t>e</w:t>
      </w:r>
      <w:r w:rsidRPr="00852346">
        <w:t xml:space="preserve">ngan dimensi </w:t>
      </w:r>
      <w:r w:rsidR="00852346">
        <w:t>ϕ 20 mm dan t</w:t>
      </w:r>
      <w:r w:rsidRPr="00852346">
        <w:t xml:space="preserve"> 8</w:t>
      </w:r>
      <w:r w:rsidR="00852346">
        <w:t xml:space="preserve"> </w:t>
      </w:r>
      <w:r w:rsidRPr="00852346">
        <w:t xml:space="preserve">mm yang di quenching pada suhu 800-900 </w:t>
      </w:r>
      <w:r w:rsidR="00852346">
        <w:t>°</w:t>
      </w:r>
      <w:r w:rsidRPr="00852346">
        <w:t>C. Medium pendinginan yang digunakan adalah air garam, air biasa, udara dan oli bekas  Penelitian ini menggunakan metode deksriptif dimana peneliti melakukan pengamatan, pengambilan data dan melihat jenis medium quenching apa yang tahan terhadap laju korosi. Hasil penelitian didapatkan bahwa penggunaan medium pendingin oli bekas lebih cocok untuk digunakan masyarakat karena perkembangan laju korosinya relatif lebih lambat.</w:t>
      </w:r>
    </w:p>
    <w:p w:rsidR="00852346" w:rsidRDefault="00852346" w:rsidP="002104D2">
      <w:pPr>
        <w:pStyle w:val="JPTMABSTRAKBODYIND"/>
        <w:rPr>
          <w:lang w:val="en-US"/>
        </w:rPr>
      </w:pPr>
    </w:p>
    <w:p w:rsidR="007D0C31" w:rsidRDefault="007D0C31" w:rsidP="007D0C31">
      <w:pPr>
        <w:tabs>
          <w:tab w:val="left" w:pos="6096"/>
        </w:tabs>
        <w:spacing w:after="0" w:line="240" w:lineRule="auto"/>
        <w:ind w:left="450"/>
        <w:jc w:val="both"/>
        <w:rPr>
          <w:rFonts w:ascii="Times New Roman" w:hAnsi="Times New Roman"/>
          <w:sz w:val="24"/>
          <w:szCs w:val="24"/>
        </w:rPr>
      </w:pPr>
      <w:r>
        <w:rPr>
          <w:rFonts w:ascii="Times New Roman" w:hAnsi="Times New Roman"/>
          <w:sz w:val="24"/>
          <w:szCs w:val="24"/>
        </w:rPr>
        <w:t>Kata Kunci : Perlakuan Panas, korosi, baja st 37</w:t>
      </w:r>
    </w:p>
    <w:p w:rsidR="007D0C31" w:rsidRDefault="007D0C31" w:rsidP="002104D2">
      <w:pPr>
        <w:pStyle w:val="JPTMABSTRAKBODYIND"/>
        <w:rPr>
          <w:lang w:val="en-US"/>
        </w:rPr>
      </w:pPr>
    </w:p>
    <w:p w:rsidR="00852346" w:rsidRDefault="00852346" w:rsidP="00756B04">
      <w:pPr>
        <w:pStyle w:val="JPTMABSTRACTTITLE"/>
        <w:rPr>
          <w:b/>
          <w:i/>
          <w:color w:val="212121"/>
          <w:sz w:val="24"/>
          <w:szCs w:val="20"/>
          <w:lang w:val="en"/>
        </w:rPr>
      </w:pPr>
      <w:r w:rsidRPr="00852346">
        <w:rPr>
          <w:b/>
          <w:i/>
          <w:color w:val="212121"/>
          <w:sz w:val="24"/>
          <w:szCs w:val="20"/>
          <w:lang w:val="en"/>
        </w:rPr>
        <w:t>THE EFFECT OF QUENCHING HEAT TREATMENT ON CORROSION RATE ON STEEL ST37</w:t>
      </w:r>
    </w:p>
    <w:p w:rsidR="00B00DD8" w:rsidRDefault="00B00DD8" w:rsidP="00756B04">
      <w:pPr>
        <w:pStyle w:val="JPTMABSTRACTTITLE"/>
      </w:pPr>
      <w:r w:rsidRPr="005859F3">
        <w:t>Abstract</w:t>
      </w:r>
    </w:p>
    <w:p w:rsidR="001018A0" w:rsidRDefault="00852346" w:rsidP="00852346">
      <w:pPr>
        <w:pStyle w:val="JPTMABSTRAKBODYENG"/>
      </w:pPr>
      <w:r w:rsidRPr="00852346">
        <w:t xml:space="preserve">This study aims to determine the effect of quenching heat treatment on corrosion rates on st 37 steel material. The study was conducted at the Workshop of PT Cakra Indo Pratama Banyuasin, South Sumatra. The object of this research is the development of corrosion rates on st 37 steel with dimensions of </w:t>
      </w:r>
      <w:r>
        <w:t xml:space="preserve">ϕ 20 mm and t 8mm </w:t>
      </w:r>
      <w:r w:rsidRPr="00852346">
        <w:t xml:space="preserve"> which are quenched at a temperature of 800-900 </w:t>
      </w:r>
      <w:r>
        <w:t>°</w:t>
      </w:r>
      <w:r w:rsidRPr="00852346">
        <w:t>C. The cooling medium used is salt water, ordinary water, air and used oil. This study uses a descriptive method where the researcher observation, retrieval of data and see what type of quenching medium is resistant to corrosion rates. The results showed that the use of used oil coolant medium was more suitable for community use because the development of the corrosion rate was relatively slower.</w:t>
      </w:r>
    </w:p>
    <w:p w:rsidR="00852346" w:rsidRPr="00852346" w:rsidRDefault="00852346" w:rsidP="00852346">
      <w:pPr>
        <w:pStyle w:val="JPTMABSTRAKBODYENG"/>
      </w:pPr>
    </w:p>
    <w:p w:rsidR="007F5400" w:rsidRDefault="007F5400" w:rsidP="001018A0">
      <w:pPr>
        <w:pStyle w:val="JPTMABSTRAKBODYENG"/>
        <w:ind w:firstLine="450"/>
        <w:rPr>
          <w:lang w:val="en-US"/>
        </w:rPr>
      </w:pPr>
      <w:r w:rsidRPr="00671BCD">
        <w:rPr>
          <w:lang w:val="en"/>
        </w:rPr>
        <w:t xml:space="preserve">Keywords: </w:t>
      </w:r>
      <w:r w:rsidR="001018A0" w:rsidRPr="001018A0">
        <w:rPr>
          <w:lang w:val="en"/>
        </w:rPr>
        <w:t xml:space="preserve">Heat Treatment, steel </w:t>
      </w:r>
      <w:proofErr w:type="spellStart"/>
      <w:r w:rsidR="001018A0" w:rsidRPr="001018A0">
        <w:rPr>
          <w:lang w:val="en"/>
        </w:rPr>
        <w:t>st</w:t>
      </w:r>
      <w:proofErr w:type="spellEnd"/>
      <w:r w:rsidR="001018A0" w:rsidRPr="001018A0">
        <w:rPr>
          <w:lang w:val="en"/>
        </w:rPr>
        <w:t xml:space="preserve"> 37, Corrosion</w:t>
      </w:r>
    </w:p>
    <w:p w:rsidR="006862BD" w:rsidRPr="00AA7918" w:rsidRDefault="00834D6A" w:rsidP="006862BD">
      <w:pPr>
        <w:pStyle w:val="JPTMABSTRAKKEYWORD"/>
        <w:spacing w:before="0"/>
        <w:sectPr w:rsidR="006862BD" w:rsidRPr="00AA7918" w:rsidSect="00603E14">
          <w:headerReference w:type="default" r:id="rId10"/>
          <w:headerReference w:type="first" r:id="rId11"/>
          <w:footerReference w:type="first" r:id="rId12"/>
          <w:type w:val="continuous"/>
          <w:pgSz w:w="11906" w:h="16838"/>
          <w:pgMar w:top="1531" w:right="1418" w:bottom="1531" w:left="1701" w:header="708" w:footer="708" w:gutter="0"/>
          <w:pgNumType w:start="384"/>
          <w:cols w:space="708"/>
          <w:titlePg/>
          <w:docGrid w:linePitch="360"/>
        </w:sectPr>
      </w:pPr>
      <w:r>
        <w:br w:type="page"/>
      </w:r>
    </w:p>
    <w:p w:rsidR="009765B7" w:rsidRPr="00852346" w:rsidRDefault="009152A5" w:rsidP="00D96E59">
      <w:pPr>
        <w:pStyle w:val="JPTMHEADING1"/>
        <w:rPr>
          <w:lang w:val="en-US"/>
        </w:rPr>
      </w:pPr>
      <w:r w:rsidRPr="00852346">
        <w:lastRenderedPageBreak/>
        <w:t>PENDAHULU</w:t>
      </w:r>
      <w:r w:rsidR="003C2A76" w:rsidRPr="00852346">
        <w:rPr>
          <w:lang w:val="en-US"/>
        </w:rPr>
        <w:t>AN</w:t>
      </w:r>
    </w:p>
    <w:p w:rsidR="002E7C20" w:rsidRPr="00852346" w:rsidRDefault="00486050" w:rsidP="005C03A0">
      <w:pPr>
        <w:pStyle w:val="JPTMBODYTEXT"/>
        <w:rPr>
          <w:szCs w:val="24"/>
          <w:lang w:val="en-US"/>
        </w:rPr>
      </w:pPr>
      <w:r w:rsidRPr="00852346">
        <w:t>Salah satu cabang engineering tertua dan terbesar adakah teknik mesin, sebuah disiplin yang berurusan dengan sistem sistem mekanik, mesin mesin bermotor, dan metode metode manufaktur atau produksi. Insinyur mesin merancang dan membuat berbagai macam perangkat mekanik yang mencakup semua cabang industri termasuk juga peralatan mesin mesin yang menghasilkan mesin mesin lain dan sistem sistem permesinan.</w:t>
      </w:r>
      <w:r w:rsidR="00594229" w:rsidRPr="00852346">
        <w:t xml:space="preserve"> (Paul H Wright, 2002)</w:t>
      </w:r>
    </w:p>
    <w:p w:rsidR="004C7A07" w:rsidRPr="00852346" w:rsidRDefault="004C7A07" w:rsidP="00E64B88">
      <w:pPr>
        <w:pStyle w:val="JPTMBODYTEXT"/>
        <w:rPr>
          <w:szCs w:val="24"/>
          <w:lang w:val="en-US"/>
        </w:rPr>
      </w:pPr>
    </w:p>
    <w:p w:rsidR="004C7A07" w:rsidRPr="00852346" w:rsidRDefault="004C7A07" w:rsidP="004C7A07">
      <w:pPr>
        <w:pStyle w:val="JPTMBODYTEXT"/>
      </w:pPr>
      <w:r w:rsidRPr="00852346">
        <w:rPr>
          <w:lang w:val="en-US"/>
        </w:rPr>
        <w:tab/>
      </w:r>
      <w:r w:rsidR="00486050" w:rsidRPr="00852346">
        <w:t>Logam dan permesinan memiliki ikatan yang cukup erat, hampir setiap pengerjaan permesinan menggunakan bahan logam. Logam sendiri memiliki banyak jenis. Dan dalam penggunaannya logam besi yang telah dicampur dengan karbon (Baja) merupakan logam yang paling sering digunakan baik itu di lingkungan sekolah maupun di dunia industri. di dalam dunia industri itu sendiri banyak sekali faktor yang mempengaruhi kualitas dari produk atau hasil permesinan dari jenis bahan sampai ketelitian pengerjaan. Pemilihan bahan merupakan salah satu point penting yang tidak boleh dilupakan karena dengan mengetahui tingkat kekerasan dari material kita dapat mengetahui jenis pengerjaan apa yang sesuai dengan tingkat kekerasan tersebut  karena tingkat kekerasan sangat berpengaruh dalam proses pengerjaan yang mana semakin keras benda maka akan semakin lama mengerjakan benda tersebut.</w:t>
      </w:r>
    </w:p>
    <w:p w:rsidR="00486050" w:rsidRPr="00852346" w:rsidRDefault="00486050" w:rsidP="004C7A07">
      <w:pPr>
        <w:pStyle w:val="JPTMBODYTEXT"/>
      </w:pPr>
    </w:p>
    <w:p w:rsidR="003C2A76" w:rsidRDefault="004C7A07" w:rsidP="004C7A07">
      <w:pPr>
        <w:pStyle w:val="JPTMBODYTEXT"/>
      </w:pPr>
      <w:r w:rsidRPr="00852346">
        <w:tab/>
      </w:r>
      <w:r w:rsidR="00486050" w:rsidRPr="00852346">
        <w:t xml:space="preserve">Di dalam proses perlakuan panas selalu berkaitan dengan suhu tinggi, yang mana sesuai dengan pengertiannya yaitu proses pemanasan, dan penahanan pada suhu tertentu agar mencapai titik keritis lalu didinginkan agar memperoleh perbedaan sifat mekanik. Didalam proses perlakuan panas terdapat proses pendinginan material hasil perlakuan yang disebut </w:t>
      </w:r>
      <w:r w:rsidR="00486050" w:rsidRPr="00852346">
        <w:rPr>
          <w:i/>
        </w:rPr>
        <w:t>Quenching</w:t>
      </w:r>
      <w:r w:rsidR="00486050" w:rsidRPr="00852346">
        <w:t xml:space="preserve">. metode </w:t>
      </w:r>
      <w:r w:rsidR="00486050" w:rsidRPr="00852346">
        <w:rPr>
          <w:i/>
        </w:rPr>
        <w:t>Quenching</w:t>
      </w:r>
      <w:r w:rsidR="00486050" w:rsidRPr="00852346">
        <w:t xml:space="preserve"> </w:t>
      </w:r>
      <w:r w:rsidR="00486050" w:rsidRPr="00852346">
        <w:t xml:space="preserve">yang paling sering digunakan sendiri yaitu metode Direct </w:t>
      </w:r>
      <w:r w:rsidR="00486050" w:rsidRPr="00852346">
        <w:rPr>
          <w:i/>
        </w:rPr>
        <w:t>Quenching</w:t>
      </w:r>
      <w:r w:rsidR="00486050" w:rsidRPr="00852346">
        <w:t xml:space="preserve"> atau </w:t>
      </w:r>
      <w:r w:rsidR="00486050" w:rsidRPr="00852346">
        <w:rPr>
          <w:i/>
        </w:rPr>
        <w:t>Quenching</w:t>
      </w:r>
      <w:r w:rsidR="00486050" w:rsidRPr="00852346">
        <w:t xml:space="preserve"> langsung</w:t>
      </w:r>
      <w:r w:rsidR="00594229" w:rsidRPr="00852346">
        <w:t>.</w:t>
      </w:r>
      <w:r w:rsidR="00486050" w:rsidRPr="00852346">
        <w:t xml:space="preserve"> secara umum </w:t>
      </w:r>
      <w:r w:rsidR="00486050" w:rsidRPr="00852346">
        <w:rPr>
          <w:i/>
        </w:rPr>
        <w:t>Quenching</w:t>
      </w:r>
      <w:r w:rsidR="00486050" w:rsidRPr="00852346">
        <w:t xml:space="preserve"> dapat meningkatkan nilai kekerasan dari paduan logam dan akan menyebabkan menurunnya ukuran butir</w:t>
      </w:r>
      <w:r w:rsidR="003C2A76" w:rsidRPr="00852346">
        <w:rPr>
          <w:lang w:val="en-US"/>
        </w:rPr>
        <w:t xml:space="preserve">. </w:t>
      </w:r>
      <w:r w:rsidR="00594229" w:rsidRPr="00852346">
        <w:t>(Anggun Mersilia, 2016 dalam Syaefudin, 2001)</w:t>
      </w:r>
    </w:p>
    <w:p w:rsidR="005C03A0" w:rsidRPr="00852346" w:rsidRDefault="005C03A0" w:rsidP="004C7A07">
      <w:pPr>
        <w:pStyle w:val="JPTMBODYTEXT"/>
        <w:rPr>
          <w:lang w:val="en-US"/>
        </w:rPr>
      </w:pPr>
    </w:p>
    <w:p w:rsidR="003C2A76" w:rsidRDefault="005C03A0" w:rsidP="005C03A0">
      <w:pPr>
        <w:pStyle w:val="JPTMBODYTEXT"/>
      </w:pPr>
      <w:r>
        <w:t>Syamsul hadi (2017:207) mengatakan bahwa “istilah korosi merupakan suatu proses degradasi sebagai lepasnya logam atau konversinya menjadi suatu oksida atau senyawa lainnya akibat reaksi kimia yang tidak disengaja terhadap logam dan lingkungannya. lingkungan penyebab korosi merupakan faktor yang sangat berpengaruh dalam terjadinya korosi. Ini dapat dilihat dari banyaknya penelitian yang membahas tentang korosi terkait dengan lingkungan. Dan kebanyakan dari penelitian tersebut menggunakan lingkungan basah untuk mengetahui korosi dari baja yang akan diteliti.</w:t>
      </w:r>
    </w:p>
    <w:p w:rsidR="005C03A0" w:rsidRPr="00852346" w:rsidRDefault="005C03A0" w:rsidP="005C03A0">
      <w:pPr>
        <w:pStyle w:val="JPTMBODYTEXT"/>
        <w:rPr>
          <w:lang w:val="en-US"/>
        </w:rPr>
      </w:pPr>
    </w:p>
    <w:p w:rsidR="003C2A76" w:rsidRPr="00852346" w:rsidRDefault="00C65535" w:rsidP="00594229">
      <w:pPr>
        <w:pStyle w:val="JPTMBODYTEXT"/>
        <w:rPr>
          <w:szCs w:val="24"/>
        </w:rPr>
      </w:pPr>
      <w:r w:rsidRPr="00852346">
        <w:rPr>
          <w:szCs w:val="24"/>
        </w:rPr>
        <w:t>tujuan dari penulisan yang peneliti lakukan yakni untuk mengetahui perkembangan laju korosi pada baja st 37 yang di</w:t>
      </w:r>
      <w:r w:rsidRPr="00852346">
        <w:rPr>
          <w:i/>
          <w:szCs w:val="24"/>
        </w:rPr>
        <w:t>quenching</w:t>
      </w:r>
      <w:r w:rsidRPr="00852346">
        <w:rPr>
          <w:szCs w:val="24"/>
        </w:rPr>
        <w:t>.</w:t>
      </w:r>
    </w:p>
    <w:p w:rsidR="004F4841" w:rsidRPr="00852346" w:rsidRDefault="00D96E59" w:rsidP="00D96E59">
      <w:pPr>
        <w:pStyle w:val="JPTMHEADING1"/>
        <w:rPr>
          <w:lang w:val="en-US"/>
        </w:rPr>
      </w:pPr>
      <w:r w:rsidRPr="00852346">
        <w:t>M</w:t>
      </w:r>
      <w:r w:rsidR="003C2A76" w:rsidRPr="00852346">
        <w:t>ETODE PENELITI</w:t>
      </w:r>
      <w:r w:rsidR="003C2A76" w:rsidRPr="00852346">
        <w:rPr>
          <w:lang w:val="en-US"/>
        </w:rPr>
        <w:t>AN</w:t>
      </w:r>
    </w:p>
    <w:p w:rsidR="00BE2211" w:rsidRPr="00852346" w:rsidRDefault="003C2A76" w:rsidP="00394F1E">
      <w:pPr>
        <w:pStyle w:val="JPTMBODYTEXT"/>
        <w:rPr>
          <w:lang w:val="en-US"/>
        </w:rPr>
      </w:pPr>
      <w:proofErr w:type="spellStart"/>
      <w:r w:rsidRPr="00852346">
        <w:rPr>
          <w:lang w:val="en-US"/>
        </w:rPr>
        <w:t>Penelitian</w:t>
      </w:r>
      <w:proofErr w:type="spellEnd"/>
      <w:r w:rsidRPr="00852346">
        <w:rPr>
          <w:lang w:val="en-US"/>
        </w:rPr>
        <w:t xml:space="preserve"> </w:t>
      </w:r>
      <w:proofErr w:type="spellStart"/>
      <w:r w:rsidRPr="00852346">
        <w:rPr>
          <w:lang w:val="en-US"/>
        </w:rPr>
        <w:t>ini</w:t>
      </w:r>
      <w:proofErr w:type="spellEnd"/>
      <w:r w:rsidRPr="00852346">
        <w:rPr>
          <w:lang w:val="en-US"/>
        </w:rPr>
        <w:t xml:space="preserve"> </w:t>
      </w:r>
      <w:proofErr w:type="spellStart"/>
      <w:r w:rsidRPr="00852346">
        <w:rPr>
          <w:lang w:val="en-US"/>
        </w:rPr>
        <w:t>menggunakan</w:t>
      </w:r>
      <w:proofErr w:type="spellEnd"/>
      <w:r w:rsidRPr="00852346">
        <w:rPr>
          <w:lang w:val="en-US"/>
        </w:rPr>
        <w:t xml:space="preserve"> </w:t>
      </w:r>
      <w:proofErr w:type="spellStart"/>
      <w:r w:rsidRPr="00852346">
        <w:rPr>
          <w:lang w:val="en-US"/>
        </w:rPr>
        <w:t>metode</w:t>
      </w:r>
      <w:proofErr w:type="spellEnd"/>
      <w:r w:rsidRPr="00852346">
        <w:rPr>
          <w:lang w:val="en-US"/>
        </w:rPr>
        <w:t xml:space="preserve"> </w:t>
      </w:r>
      <w:proofErr w:type="spellStart"/>
      <w:r w:rsidRPr="00852346">
        <w:rPr>
          <w:lang w:val="en-US"/>
        </w:rPr>
        <w:t>deskriptif</w:t>
      </w:r>
      <w:proofErr w:type="spellEnd"/>
      <w:r w:rsidRPr="00852346">
        <w:rPr>
          <w:lang w:val="en-US"/>
        </w:rPr>
        <w:t xml:space="preserve">, yang </w:t>
      </w:r>
      <w:proofErr w:type="spellStart"/>
      <w:r w:rsidRPr="00852346">
        <w:rPr>
          <w:lang w:val="en-US"/>
        </w:rPr>
        <w:t>dimana</w:t>
      </w:r>
      <w:proofErr w:type="spellEnd"/>
      <w:r w:rsidRPr="00852346">
        <w:rPr>
          <w:lang w:val="en-US"/>
        </w:rPr>
        <w:t xml:space="preserve"> </w:t>
      </w:r>
      <w:proofErr w:type="spellStart"/>
      <w:r w:rsidRPr="00852346">
        <w:rPr>
          <w:lang w:val="en-US"/>
        </w:rPr>
        <w:t>peneliti</w:t>
      </w:r>
      <w:proofErr w:type="spellEnd"/>
      <w:r w:rsidRPr="00852346">
        <w:rPr>
          <w:lang w:val="en-US"/>
        </w:rPr>
        <w:t xml:space="preserve"> </w:t>
      </w:r>
      <w:proofErr w:type="spellStart"/>
      <w:r w:rsidRPr="00852346">
        <w:rPr>
          <w:lang w:val="en-US"/>
        </w:rPr>
        <w:t>hanya</w:t>
      </w:r>
      <w:proofErr w:type="spellEnd"/>
      <w:r w:rsidRPr="00852346">
        <w:rPr>
          <w:lang w:val="en-US"/>
        </w:rPr>
        <w:t xml:space="preserve"> </w:t>
      </w:r>
      <w:proofErr w:type="spellStart"/>
      <w:r w:rsidRPr="00852346">
        <w:rPr>
          <w:lang w:val="en-US"/>
        </w:rPr>
        <w:t>melakukan</w:t>
      </w:r>
      <w:proofErr w:type="spellEnd"/>
      <w:r w:rsidRPr="00852346">
        <w:rPr>
          <w:lang w:val="en-US"/>
        </w:rPr>
        <w:t xml:space="preserve"> </w:t>
      </w:r>
      <w:proofErr w:type="spellStart"/>
      <w:r w:rsidRPr="00852346">
        <w:rPr>
          <w:lang w:val="en-US"/>
        </w:rPr>
        <w:t>pengamatan</w:t>
      </w:r>
      <w:proofErr w:type="spellEnd"/>
      <w:r w:rsidRPr="00852346">
        <w:rPr>
          <w:lang w:val="en-US"/>
        </w:rPr>
        <w:t xml:space="preserve">, </w:t>
      </w:r>
      <w:proofErr w:type="spellStart"/>
      <w:r w:rsidRPr="00852346">
        <w:rPr>
          <w:lang w:val="en-US"/>
        </w:rPr>
        <w:t>pengambilan</w:t>
      </w:r>
      <w:proofErr w:type="spellEnd"/>
      <w:r w:rsidRPr="00852346">
        <w:rPr>
          <w:lang w:val="en-US"/>
        </w:rPr>
        <w:t xml:space="preserve"> data </w:t>
      </w:r>
      <w:proofErr w:type="spellStart"/>
      <w:r w:rsidRPr="00852346">
        <w:rPr>
          <w:lang w:val="en-US"/>
        </w:rPr>
        <w:t>dan</w:t>
      </w:r>
      <w:proofErr w:type="spellEnd"/>
      <w:r w:rsidRPr="00852346">
        <w:rPr>
          <w:lang w:val="en-US"/>
        </w:rPr>
        <w:t xml:space="preserve"> </w:t>
      </w:r>
      <w:proofErr w:type="spellStart"/>
      <w:r w:rsidRPr="00852346">
        <w:rPr>
          <w:lang w:val="en-US"/>
        </w:rPr>
        <w:t>melihat</w:t>
      </w:r>
      <w:proofErr w:type="spellEnd"/>
      <w:r w:rsidRPr="00852346">
        <w:rPr>
          <w:lang w:val="en-US"/>
        </w:rPr>
        <w:t xml:space="preserve"> </w:t>
      </w:r>
      <w:proofErr w:type="spellStart"/>
      <w:r w:rsidRPr="00852346">
        <w:rPr>
          <w:lang w:val="en-US"/>
        </w:rPr>
        <w:t>hasil</w:t>
      </w:r>
      <w:proofErr w:type="spellEnd"/>
      <w:r w:rsidRPr="00852346">
        <w:rPr>
          <w:lang w:val="en-US"/>
        </w:rPr>
        <w:t xml:space="preserve"> </w:t>
      </w:r>
      <w:proofErr w:type="spellStart"/>
      <w:r w:rsidRPr="00852346">
        <w:rPr>
          <w:lang w:val="en-US"/>
        </w:rPr>
        <w:t>pengaruh</w:t>
      </w:r>
      <w:proofErr w:type="spellEnd"/>
      <w:r w:rsidRPr="00852346">
        <w:rPr>
          <w:lang w:val="en-US"/>
        </w:rPr>
        <w:t xml:space="preserve">  </w:t>
      </w:r>
      <w:proofErr w:type="spellStart"/>
      <w:r w:rsidRPr="00852346">
        <w:rPr>
          <w:lang w:val="en-US"/>
        </w:rPr>
        <w:t>variasi</w:t>
      </w:r>
      <w:proofErr w:type="spellEnd"/>
      <w:r w:rsidRPr="00852346">
        <w:rPr>
          <w:lang w:val="en-US"/>
        </w:rPr>
        <w:t xml:space="preserve"> </w:t>
      </w:r>
      <w:proofErr w:type="spellStart"/>
      <w:r w:rsidRPr="00852346">
        <w:rPr>
          <w:lang w:val="en-US"/>
        </w:rPr>
        <w:t>elektroda</w:t>
      </w:r>
      <w:proofErr w:type="spellEnd"/>
      <w:r w:rsidRPr="00852346">
        <w:rPr>
          <w:lang w:val="en-US"/>
        </w:rPr>
        <w:t xml:space="preserve"> </w:t>
      </w:r>
      <w:proofErr w:type="spellStart"/>
      <w:r w:rsidRPr="00852346">
        <w:rPr>
          <w:lang w:val="en-US"/>
        </w:rPr>
        <w:t>dan</w:t>
      </w:r>
      <w:proofErr w:type="spellEnd"/>
      <w:r w:rsidRPr="00852346">
        <w:rPr>
          <w:lang w:val="en-US"/>
        </w:rPr>
        <w:t xml:space="preserve"> </w:t>
      </w:r>
      <w:proofErr w:type="spellStart"/>
      <w:r w:rsidRPr="00852346">
        <w:rPr>
          <w:lang w:val="en-US"/>
        </w:rPr>
        <w:t>arus</w:t>
      </w:r>
      <w:proofErr w:type="spellEnd"/>
      <w:r w:rsidRPr="00852346">
        <w:rPr>
          <w:lang w:val="en-US"/>
        </w:rPr>
        <w:t xml:space="preserve"> </w:t>
      </w:r>
      <w:proofErr w:type="spellStart"/>
      <w:r w:rsidRPr="00852346">
        <w:rPr>
          <w:lang w:val="en-US"/>
        </w:rPr>
        <w:t>pada</w:t>
      </w:r>
      <w:proofErr w:type="spellEnd"/>
      <w:r w:rsidRPr="00852346">
        <w:rPr>
          <w:lang w:val="en-US"/>
        </w:rPr>
        <w:t xml:space="preserve"> </w:t>
      </w:r>
      <w:proofErr w:type="spellStart"/>
      <w:r w:rsidRPr="00852346">
        <w:rPr>
          <w:lang w:val="en-US"/>
        </w:rPr>
        <w:t>saat</w:t>
      </w:r>
      <w:proofErr w:type="spellEnd"/>
      <w:r w:rsidRPr="00852346">
        <w:rPr>
          <w:lang w:val="en-US"/>
        </w:rPr>
        <w:t xml:space="preserve"> proses </w:t>
      </w:r>
      <w:proofErr w:type="spellStart"/>
      <w:r w:rsidRPr="00852346">
        <w:rPr>
          <w:lang w:val="en-US"/>
        </w:rPr>
        <w:t>pengelasan</w:t>
      </w:r>
      <w:proofErr w:type="spellEnd"/>
      <w:r w:rsidRPr="00852346">
        <w:rPr>
          <w:lang w:val="en-US"/>
        </w:rPr>
        <w:t xml:space="preserve"> </w:t>
      </w:r>
      <w:proofErr w:type="spellStart"/>
      <w:r w:rsidRPr="00852346">
        <w:rPr>
          <w:lang w:val="en-US"/>
        </w:rPr>
        <w:t>terhadap</w:t>
      </w:r>
      <w:proofErr w:type="spellEnd"/>
      <w:r w:rsidRPr="00852346">
        <w:rPr>
          <w:lang w:val="en-US"/>
        </w:rPr>
        <w:t xml:space="preserve"> </w:t>
      </w:r>
      <w:proofErr w:type="spellStart"/>
      <w:r w:rsidRPr="00852346">
        <w:rPr>
          <w:lang w:val="en-US"/>
        </w:rPr>
        <w:t>laju</w:t>
      </w:r>
      <w:proofErr w:type="spellEnd"/>
      <w:r w:rsidRPr="00852346">
        <w:rPr>
          <w:lang w:val="en-US"/>
        </w:rPr>
        <w:t xml:space="preserve"> </w:t>
      </w:r>
      <w:proofErr w:type="spellStart"/>
      <w:r w:rsidRPr="00852346">
        <w:rPr>
          <w:lang w:val="en-US"/>
        </w:rPr>
        <w:t>korosi</w:t>
      </w:r>
      <w:proofErr w:type="spellEnd"/>
      <w:r w:rsidRPr="00852346">
        <w:rPr>
          <w:lang w:val="en-US"/>
        </w:rPr>
        <w:t xml:space="preserve"> </w:t>
      </w:r>
      <w:proofErr w:type="spellStart"/>
      <w:r w:rsidRPr="00852346">
        <w:rPr>
          <w:lang w:val="en-US"/>
        </w:rPr>
        <w:t>pada</w:t>
      </w:r>
      <w:proofErr w:type="spellEnd"/>
      <w:r w:rsidRPr="00852346">
        <w:rPr>
          <w:lang w:val="en-US"/>
        </w:rPr>
        <w:t xml:space="preserve"> </w:t>
      </w:r>
      <w:proofErr w:type="spellStart"/>
      <w:r w:rsidRPr="00852346">
        <w:rPr>
          <w:lang w:val="en-US"/>
        </w:rPr>
        <w:t>baja</w:t>
      </w:r>
      <w:proofErr w:type="spellEnd"/>
      <w:r w:rsidRPr="00852346">
        <w:rPr>
          <w:lang w:val="en-US"/>
        </w:rPr>
        <w:t xml:space="preserve"> </w:t>
      </w:r>
      <w:proofErr w:type="spellStart"/>
      <w:r w:rsidRPr="00852346">
        <w:rPr>
          <w:lang w:val="en-US"/>
        </w:rPr>
        <w:t>konstruksi</w:t>
      </w:r>
      <w:proofErr w:type="spellEnd"/>
      <w:r w:rsidRPr="00852346">
        <w:rPr>
          <w:lang w:val="en-US"/>
        </w:rPr>
        <w:t xml:space="preserve"> plat strip. </w:t>
      </w:r>
      <w:proofErr w:type="spellStart"/>
      <w:r w:rsidRPr="00852346">
        <w:rPr>
          <w:lang w:val="en-US"/>
        </w:rPr>
        <w:t>Teknik</w:t>
      </w:r>
      <w:proofErr w:type="spellEnd"/>
      <w:r w:rsidRPr="00852346">
        <w:rPr>
          <w:lang w:val="en-US"/>
        </w:rPr>
        <w:t xml:space="preserve"> </w:t>
      </w:r>
      <w:proofErr w:type="spellStart"/>
      <w:r w:rsidRPr="00852346">
        <w:rPr>
          <w:lang w:val="en-US"/>
        </w:rPr>
        <w:t>pengumpulan</w:t>
      </w:r>
      <w:proofErr w:type="spellEnd"/>
      <w:r w:rsidRPr="00852346">
        <w:rPr>
          <w:lang w:val="en-US"/>
        </w:rPr>
        <w:t xml:space="preserve"> data </w:t>
      </w:r>
      <w:proofErr w:type="spellStart"/>
      <w:r w:rsidRPr="00852346">
        <w:rPr>
          <w:lang w:val="en-US"/>
        </w:rPr>
        <w:t>yaitu</w:t>
      </w:r>
      <w:proofErr w:type="spellEnd"/>
      <w:r w:rsidRPr="00852346">
        <w:rPr>
          <w:lang w:val="en-US"/>
        </w:rPr>
        <w:t xml:space="preserve"> </w:t>
      </w:r>
      <w:proofErr w:type="spellStart"/>
      <w:r w:rsidRPr="00852346">
        <w:rPr>
          <w:lang w:val="en-US"/>
        </w:rPr>
        <w:t>berupa</w:t>
      </w:r>
      <w:proofErr w:type="spellEnd"/>
      <w:r w:rsidRPr="00852346">
        <w:rPr>
          <w:lang w:val="en-US"/>
        </w:rPr>
        <w:t xml:space="preserve"> </w:t>
      </w:r>
      <w:proofErr w:type="spellStart"/>
      <w:r w:rsidRPr="00852346">
        <w:rPr>
          <w:lang w:val="en-US"/>
        </w:rPr>
        <w:t>foto</w:t>
      </w:r>
      <w:proofErr w:type="spellEnd"/>
      <w:r w:rsidRPr="00852346">
        <w:rPr>
          <w:lang w:val="en-US"/>
        </w:rPr>
        <w:t xml:space="preserve"> </w:t>
      </w:r>
      <w:proofErr w:type="spellStart"/>
      <w:r w:rsidRPr="00852346">
        <w:rPr>
          <w:lang w:val="en-US"/>
        </w:rPr>
        <w:t>perkembangan</w:t>
      </w:r>
      <w:proofErr w:type="spellEnd"/>
      <w:r w:rsidRPr="00852346">
        <w:rPr>
          <w:lang w:val="en-US"/>
        </w:rPr>
        <w:t xml:space="preserve"> </w:t>
      </w:r>
      <w:proofErr w:type="spellStart"/>
      <w:r w:rsidRPr="00852346">
        <w:rPr>
          <w:lang w:val="en-US"/>
        </w:rPr>
        <w:t>laju</w:t>
      </w:r>
      <w:proofErr w:type="spellEnd"/>
      <w:r w:rsidRPr="00852346">
        <w:rPr>
          <w:lang w:val="en-US"/>
        </w:rPr>
        <w:t xml:space="preserve"> </w:t>
      </w:r>
      <w:proofErr w:type="spellStart"/>
      <w:r w:rsidRPr="00852346">
        <w:rPr>
          <w:lang w:val="en-US"/>
        </w:rPr>
        <w:t>korosi</w:t>
      </w:r>
      <w:proofErr w:type="spellEnd"/>
      <w:r w:rsidRPr="00852346">
        <w:rPr>
          <w:lang w:val="en-US"/>
        </w:rPr>
        <w:t xml:space="preserve"> yang </w:t>
      </w:r>
      <w:proofErr w:type="spellStart"/>
      <w:r w:rsidRPr="00852346">
        <w:rPr>
          <w:lang w:val="en-US"/>
        </w:rPr>
        <w:t>didapatkan</w:t>
      </w:r>
      <w:proofErr w:type="spellEnd"/>
      <w:r w:rsidRPr="00852346">
        <w:rPr>
          <w:lang w:val="en-US"/>
        </w:rPr>
        <w:t xml:space="preserve"> </w:t>
      </w:r>
      <w:proofErr w:type="spellStart"/>
      <w:r w:rsidRPr="00852346">
        <w:rPr>
          <w:lang w:val="en-US"/>
        </w:rPr>
        <w:t>melalui</w:t>
      </w:r>
      <w:proofErr w:type="spellEnd"/>
      <w:r w:rsidRPr="00852346">
        <w:rPr>
          <w:lang w:val="en-US"/>
        </w:rPr>
        <w:t xml:space="preserve"> </w:t>
      </w:r>
      <w:proofErr w:type="spellStart"/>
      <w:r w:rsidRPr="00852346">
        <w:rPr>
          <w:lang w:val="en-US"/>
        </w:rPr>
        <w:t>pengamatan</w:t>
      </w:r>
      <w:proofErr w:type="spellEnd"/>
      <w:r w:rsidRPr="00852346">
        <w:rPr>
          <w:lang w:val="en-US"/>
        </w:rPr>
        <w:t xml:space="preserve"> </w:t>
      </w:r>
      <w:proofErr w:type="spellStart"/>
      <w:r w:rsidRPr="00852346">
        <w:rPr>
          <w:lang w:val="en-US"/>
        </w:rPr>
        <w:t>menggunakan</w:t>
      </w:r>
      <w:proofErr w:type="spellEnd"/>
      <w:r w:rsidRPr="00852346">
        <w:rPr>
          <w:lang w:val="en-US"/>
        </w:rPr>
        <w:t xml:space="preserve"> </w:t>
      </w:r>
      <w:proofErr w:type="spellStart"/>
      <w:r w:rsidRPr="00852346">
        <w:rPr>
          <w:lang w:val="en-US"/>
        </w:rPr>
        <w:t>mikroskop</w:t>
      </w:r>
      <w:proofErr w:type="spellEnd"/>
      <w:r w:rsidRPr="00852346">
        <w:rPr>
          <w:lang w:val="en-US"/>
        </w:rPr>
        <w:t xml:space="preserve"> digital</w:t>
      </w:r>
    </w:p>
    <w:p w:rsidR="00E12EB0" w:rsidRPr="002457E3" w:rsidRDefault="003C2A76" w:rsidP="00103744">
      <w:pPr>
        <w:pStyle w:val="JPTMBODYTEXT"/>
      </w:pPr>
      <w:proofErr w:type="spellStart"/>
      <w:r w:rsidRPr="00852346">
        <w:rPr>
          <w:lang w:val="en-US"/>
        </w:rPr>
        <w:t>Penelitian</w:t>
      </w:r>
      <w:proofErr w:type="spellEnd"/>
      <w:r w:rsidRPr="00852346">
        <w:rPr>
          <w:lang w:val="en-US"/>
        </w:rPr>
        <w:t xml:space="preserve"> </w:t>
      </w:r>
      <w:proofErr w:type="spellStart"/>
      <w:r w:rsidRPr="00852346">
        <w:rPr>
          <w:lang w:val="en-US"/>
        </w:rPr>
        <w:t>ini</w:t>
      </w:r>
      <w:proofErr w:type="spellEnd"/>
      <w:r w:rsidRPr="00852346">
        <w:rPr>
          <w:lang w:val="en-US"/>
        </w:rPr>
        <w:t xml:space="preserve"> </w:t>
      </w:r>
      <w:proofErr w:type="spellStart"/>
      <w:r w:rsidRPr="00852346">
        <w:rPr>
          <w:lang w:val="en-US"/>
        </w:rPr>
        <w:t>dilakukan</w:t>
      </w:r>
      <w:proofErr w:type="spellEnd"/>
      <w:r w:rsidRPr="00852346">
        <w:rPr>
          <w:lang w:val="en-US"/>
        </w:rPr>
        <w:t xml:space="preserve"> di </w:t>
      </w:r>
      <w:r w:rsidRPr="00852346">
        <w:rPr>
          <w:i/>
          <w:lang w:val="en-US"/>
        </w:rPr>
        <w:t>workshop</w:t>
      </w:r>
      <w:r w:rsidRPr="00852346">
        <w:rPr>
          <w:lang w:val="en-US"/>
        </w:rPr>
        <w:t xml:space="preserve"> PT </w:t>
      </w:r>
      <w:proofErr w:type="spellStart"/>
      <w:r w:rsidRPr="00852346">
        <w:rPr>
          <w:lang w:val="en-US"/>
        </w:rPr>
        <w:t>Cakra</w:t>
      </w:r>
      <w:proofErr w:type="spellEnd"/>
      <w:r w:rsidRPr="00852346">
        <w:rPr>
          <w:lang w:val="en-US"/>
        </w:rPr>
        <w:t xml:space="preserve"> Indo </w:t>
      </w:r>
      <w:proofErr w:type="spellStart"/>
      <w:r w:rsidRPr="00852346">
        <w:rPr>
          <w:lang w:val="en-US"/>
        </w:rPr>
        <w:t>Pratama</w:t>
      </w:r>
      <w:proofErr w:type="spellEnd"/>
      <w:r w:rsidRPr="00852346">
        <w:rPr>
          <w:lang w:val="en-US"/>
        </w:rPr>
        <w:t xml:space="preserve">, yang </w:t>
      </w:r>
      <w:proofErr w:type="spellStart"/>
      <w:r w:rsidRPr="00852346">
        <w:rPr>
          <w:lang w:val="en-US"/>
        </w:rPr>
        <w:t>beralamatkan</w:t>
      </w:r>
      <w:proofErr w:type="spellEnd"/>
      <w:r w:rsidRPr="00852346">
        <w:rPr>
          <w:lang w:val="en-US"/>
        </w:rPr>
        <w:t xml:space="preserve"> di </w:t>
      </w:r>
      <w:proofErr w:type="spellStart"/>
      <w:r w:rsidRPr="00852346">
        <w:rPr>
          <w:lang w:val="en-US"/>
        </w:rPr>
        <w:t>Jl</w:t>
      </w:r>
      <w:proofErr w:type="spellEnd"/>
      <w:r w:rsidRPr="00852346">
        <w:rPr>
          <w:lang w:val="en-US"/>
        </w:rPr>
        <w:t xml:space="preserve"> Raya </w:t>
      </w:r>
      <w:proofErr w:type="spellStart"/>
      <w:r w:rsidRPr="00852346">
        <w:rPr>
          <w:lang w:val="en-US"/>
        </w:rPr>
        <w:t>Talang</w:t>
      </w:r>
      <w:proofErr w:type="spellEnd"/>
      <w:r w:rsidRPr="00852346">
        <w:rPr>
          <w:lang w:val="en-US"/>
        </w:rPr>
        <w:t xml:space="preserve"> </w:t>
      </w:r>
      <w:proofErr w:type="spellStart"/>
      <w:r w:rsidRPr="00852346">
        <w:rPr>
          <w:lang w:val="en-US"/>
        </w:rPr>
        <w:t>Keramat</w:t>
      </w:r>
      <w:proofErr w:type="spellEnd"/>
      <w:r w:rsidRPr="00852346">
        <w:rPr>
          <w:lang w:val="en-US"/>
        </w:rPr>
        <w:t xml:space="preserve"> </w:t>
      </w:r>
      <w:proofErr w:type="spellStart"/>
      <w:r w:rsidRPr="00852346">
        <w:rPr>
          <w:lang w:val="en-US"/>
        </w:rPr>
        <w:t>Kabupaten</w:t>
      </w:r>
      <w:proofErr w:type="spellEnd"/>
      <w:r w:rsidRPr="00852346">
        <w:rPr>
          <w:lang w:val="en-US"/>
        </w:rPr>
        <w:t xml:space="preserve"> </w:t>
      </w:r>
      <w:proofErr w:type="spellStart"/>
      <w:r w:rsidR="00103744" w:rsidRPr="00852346">
        <w:rPr>
          <w:lang w:val="en-US"/>
        </w:rPr>
        <w:t>Banyuasin</w:t>
      </w:r>
      <w:proofErr w:type="spellEnd"/>
      <w:r w:rsidR="00103744" w:rsidRPr="00852346">
        <w:rPr>
          <w:lang w:val="en-US"/>
        </w:rPr>
        <w:t xml:space="preserve"> </w:t>
      </w:r>
      <w:proofErr w:type="spellStart"/>
      <w:r w:rsidR="00103744" w:rsidRPr="00852346">
        <w:rPr>
          <w:lang w:val="en-US"/>
        </w:rPr>
        <w:t>pada</w:t>
      </w:r>
      <w:proofErr w:type="spellEnd"/>
      <w:r w:rsidR="00103744" w:rsidRPr="00852346">
        <w:rPr>
          <w:lang w:val="en-US"/>
        </w:rPr>
        <w:t xml:space="preserve"> </w:t>
      </w:r>
      <w:proofErr w:type="spellStart"/>
      <w:r w:rsidR="00103744" w:rsidRPr="00852346">
        <w:rPr>
          <w:lang w:val="en-US"/>
        </w:rPr>
        <w:t>bulan</w:t>
      </w:r>
      <w:proofErr w:type="spellEnd"/>
      <w:r w:rsidR="00103744" w:rsidRPr="00852346">
        <w:rPr>
          <w:lang w:val="en-US"/>
        </w:rPr>
        <w:t xml:space="preserve"> </w:t>
      </w:r>
      <w:proofErr w:type="spellStart"/>
      <w:r w:rsidR="00103744" w:rsidRPr="00852346">
        <w:rPr>
          <w:lang w:val="en-US"/>
        </w:rPr>
        <w:t>april</w:t>
      </w:r>
      <w:proofErr w:type="spellEnd"/>
      <w:r w:rsidR="002457E3">
        <w:t xml:space="preserve"> 2019</w:t>
      </w:r>
      <w:bookmarkStart w:id="0" w:name="_GoBack"/>
      <w:bookmarkEnd w:id="0"/>
    </w:p>
    <w:p w:rsidR="009D3287" w:rsidRPr="00852346" w:rsidRDefault="00E12EB0" w:rsidP="002104D2">
      <w:pPr>
        <w:pStyle w:val="JPTMBODYTEXT"/>
        <w:rPr>
          <w:sz w:val="18"/>
          <w:szCs w:val="18"/>
        </w:rPr>
      </w:pPr>
      <w:r w:rsidRPr="00852346">
        <w:tab/>
        <w:t xml:space="preserve">Pada penelitian ini objek penelitian adalah </w:t>
      </w:r>
      <w:r w:rsidR="00103744" w:rsidRPr="00852346">
        <w:t>baja st 37</w:t>
      </w:r>
      <w:r w:rsidRPr="00852346">
        <w:t xml:space="preserve"> yang </w:t>
      </w:r>
      <w:r w:rsidR="00103744" w:rsidRPr="00852346">
        <w:t xml:space="preserve">baja st 37 yang </w:t>
      </w:r>
      <w:r w:rsidR="00103744" w:rsidRPr="00852346">
        <w:lastRenderedPageBreak/>
        <w:t>di</w:t>
      </w:r>
      <w:r w:rsidR="00103744" w:rsidRPr="00852346">
        <w:rPr>
          <w:i/>
        </w:rPr>
        <w:t xml:space="preserve">quenching </w:t>
      </w:r>
      <w:r w:rsidR="00103744" w:rsidRPr="00852346">
        <w:t xml:space="preserve">dengan 4 medium </w:t>
      </w:r>
      <w:r w:rsidR="00103744" w:rsidRPr="00852346">
        <w:rPr>
          <w:i/>
        </w:rPr>
        <w:t>quenching</w:t>
      </w:r>
      <w:r w:rsidR="00103744" w:rsidRPr="00852346">
        <w:t xml:space="preserve">, </w:t>
      </w:r>
      <w:r w:rsidRPr="00852346">
        <w:t xml:space="preserve">pengamatan dilakukan pada sekitaran daerah </w:t>
      </w:r>
      <w:r w:rsidR="00103744" w:rsidRPr="00852346">
        <w:t>permukaan benda</w:t>
      </w:r>
      <w:r w:rsidRPr="00852346">
        <w:t xml:space="preserve"> yang terpapar korosi dan pengamatan hanya pada perkembangan laju korosi pada daerah </w:t>
      </w:r>
      <w:r w:rsidR="00103744" w:rsidRPr="00852346">
        <w:t>permukaan benda</w:t>
      </w:r>
      <w:r w:rsidRPr="00852346">
        <w:t xml:space="preserve"> yang terdapat pada </w:t>
      </w:r>
      <w:r w:rsidR="00103744" w:rsidRPr="00852346">
        <w:t>baja st 37</w:t>
      </w:r>
      <w:r w:rsidRPr="00852346">
        <w:t>.</w:t>
      </w:r>
    </w:p>
    <w:p w:rsidR="00E12EB0" w:rsidRPr="00852346" w:rsidRDefault="00E12EB0" w:rsidP="00E12EB0">
      <w:pPr>
        <w:pStyle w:val="JPTMBODYTEXT"/>
        <w:rPr>
          <w:lang w:val="en-US"/>
        </w:rPr>
      </w:pPr>
      <w:proofErr w:type="spellStart"/>
      <w:r w:rsidRPr="00852346">
        <w:rPr>
          <w:lang w:val="en-US"/>
        </w:rPr>
        <w:t>Prosedur</w:t>
      </w:r>
      <w:proofErr w:type="spellEnd"/>
      <w:r w:rsidRPr="00852346">
        <w:rPr>
          <w:lang w:val="en-US"/>
        </w:rPr>
        <w:t xml:space="preserve"> </w:t>
      </w:r>
      <w:proofErr w:type="spellStart"/>
      <w:r w:rsidRPr="00852346">
        <w:rPr>
          <w:lang w:val="en-US"/>
        </w:rPr>
        <w:t>dalam</w:t>
      </w:r>
      <w:proofErr w:type="spellEnd"/>
      <w:r w:rsidRPr="00852346">
        <w:rPr>
          <w:lang w:val="en-US"/>
        </w:rPr>
        <w:t xml:space="preserve"> </w:t>
      </w:r>
      <w:proofErr w:type="spellStart"/>
      <w:r w:rsidRPr="00852346">
        <w:rPr>
          <w:lang w:val="en-US"/>
        </w:rPr>
        <w:t>penelitian</w:t>
      </w:r>
      <w:proofErr w:type="spellEnd"/>
      <w:r w:rsidRPr="00852346">
        <w:rPr>
          <w:lang w:val="en-US"/>
        </w:rPr>
        <w:t xml:space="preserve"> </w:t>
      </w:r>
      <w:proofErr w:type="spellStart"/>
      <w:r w:rsidRPr="00852346">
        <w:rPr>
          <w:lang w:val="en-US"/>
        </w:rPr>
        <w:t>ini</w:t>
      </w:r>
      <w:proofErr w:type="spellEnd"/>
      <w:r w:rsidRPr="00852346">
        <w:rPr>
          <w:lang w:val="en-US"/>
        </w:rPr>
        <w:t xml:space="preserve"> </w:t>
      </w:r>
      <w:proofErr w:type="spellStart"/>
      <w:r w:rsidRPr="00852346">
        <w:rPr>
          <w:lang w:val="en-US"/>
        </w:rPr>
        <w:t>meliputi</w:t>
      </w:r>
      <w:proofErr w:type="spellEnd"/>
      <w:r w:rsidRPr="00852346">
        <w:rPr>
          <w:lang w:val="en-US"/>
        </w:rPr>
        <w:t xml:space="preserve"> </w:t>
      </w:r>
      <w:proofErr w:type="spellStart"/>
      <w:r w:rsidRPr="00852346">
        <w:rPr>
          <w:lang w:val="en-US"/>
        </w:rPr>
        <w:t>langkah-langkah</w:t>
      </w:r>
      <w:proofErr w:type="spellEnd"/>
      <w:r w:rsidRPr="00852346">
        <w:rPr>
          <w:lang w:val="en-US"/>
        </w:rPr>
        <w:t xml:space="preserve"> </w:t>
      </w:r>
      <w:proofErr w:type="spellStart"/>
      <w:r w:rsidRPr="00852346">
        <w:rPr>
          <w:lang w:val="en-US"/>
        </w:rPr>
        <w:t>sebagai</w:t>
      </w:r>
      <w:proofErr w:type="spellEnd"/>
      <w:r w:rsidRPr="00852346">
        <w:rPr>
          <w:lang w:val="en-US"/>
        </w:rPr>
        <w:t xml:space="preserve"> </w:t>
      </w:r>
      <w:proofErr w:type="spellStart"/>
      <w:r w:rsidRPr="00852346">
        <w:rPr>
          <w:lang w:val="en-US"/>
        </w:rPr>
        <w:t>berikut</w:t>
      </w:r>
      <w:proofErr w:type="spellEnd"/>
    </w:p>
    <w:p w:rsidR="00E12EB0" w:rsidRPr="00852346" w:rsidRDefault="00E12EB0" w:rsidP="00E12EB0">
      <w:pPr>
        <w:pStyle w:val="JPTMBODYTEXT"/>
        <w:rPr>
          <w:lang w:val="en-US"/>
        </w:rPr>
      </w:pPr>
    </w:p>
    <w:p w:rsidR="00E12EB0" w:rsidRPr="00852346" w:rsidRDefault="00E12EB0" w:rsidP="00E12EB0">
      <w:pPr>
        <w:pStyle w:val="JPTMBODYTEXT"/>
        <w:rPr>
          <w:lang w:val="en-US"/>
        </w:rPr>
      </w:pPr>
      <w:proofErr w:type="spellStart"/>
      <w:r w:rsidRPr="00852346">
        <w:rPr>
          <w:lang w:val="en-US"/>
        </w:rPr>
        <w:t>Langkah</w:t>
      </w:r>
      <w:proofErr w:type="spellEnd"/>
      <w:r w:rsidRPr="00852346">
        <w:rPr>
          <w:lang w:val="en-US"/>
        </w:rPr>
        <w:t xml:space="preserve"> </w:t>
      </w:r>
      <w:proofErr w:type="spellStart"/>
      <w:r w:rsidRPr="00852346">
        <w:rPr>
          <w:lang w:val="en-US"/>
        </w:rPr>
        <w:t>Persiapan</w:t>
      </w:r>
      <w:proofErr w:type="spellEnd"/>
    </w:p>
    <w:p w:rsidR="001C1F1D" w:rsidRPr="00852346" w:rsidRDefault="001C1F1D" w:rsidP="001C1F1D">
      <w:pPr>
        <w:pStyle w:val="JPTMBODYTEXT"/>
        <w:ind w:firstLine="630"/>
      </w:pPr>
      <w:r w:rsidRPr="00852346">
        <w:t xml:space="preserve">Sebelum melakukan penelitian agar penelitian berjalan dengan lancar maka pelu dilakukan beberapa persiapan yakni sebagai berikut </w:t>
      </w:r>
    </w:p>
    <w:p w:rsidR="001C1F1D" w:rsidRPr="00852346" w:rsidRDefault="001C1F1D" w:rsidP="001C1F1D">
      <w:pPr>
        <w:pStyle w:val="JPTMBODYTEXT"/>
        <w:ind w:firstLine="630"/>
      </w:pPr>
      <w:r w:rsidRPr="00852346">
        <w:t xml:space="preserve">Menyiapkan alat dan bahan yang akan digunakan, Melakukan pengecekan kelayakan alat yang akan digunakan, Menyiapkan tangki untuk Larutan NaCl (Medium Korosif), Menyiapkan campuran larutan elektrolit dengan air dengan perbandingan 10:1 untuk medium </w:t>
      </w:r>
      <w:r w:rsidRPr="00852346">
        <w:rPr>
          <w:i/>
        </w:rPr>
        <w:t>Quenching</w:t>
      </w:r>
      <w:r w:rsidRPr="00852346">
        <w:t xml:space="preserve"> dan 4:1 untuk medium korosif, Menyiapkan Larutan pendingin yang berupa Oli, Air biasa, Air Garam.</w:t>
      </w:r>
    </w:p>
    <w:p w:rsidR="001C1F1D" w:rsidRPr="00852346" w:rsidRDefault="001C1F1D" w:rsidP="001C1F1D">
      <w:pPr>
        <w:pStyle w:val="JPTMBODYTEXT"/>
        <w:ind w:firstLine="630"/>
      </w:pPr>
    </w:p>
    <w:p w:rsidR="00E12EB0" w:rsidRPr="00852346" w:rsidRDefault="00E12EB0" w:rsidP="00E12EB0">
      <w:pPr>
        <w:pStyle w:val="JPTMBODYTEXT"/>
        <w:ind w:firstLine="630"/>
        <w:rPr>
          <w:lang w:val="en-US"/>
        </w:rPr>
      </w:pPr>
      <w:proofErr w:type="spellStart"/>
      <w:r w:rsidRPr="00852346">
        <w:rPr>
          <w:lang w:val="en-US"/>
        </w:rPr>
        <w:t>Langkah</w:t>
      </w:r>
      <w:proofErr w:type="spellEnd"/>
      <w:r w:rsidRPr="00852346">
        <w:rPr>
          <w:lang w:val="en-US"/>
        </w:rPr>
        <w:t xml:space="preserve"> </w:t>
      </w:r>
      <w:proofErr w:type="spellStart"/>
      <w:r w:rsidRPr="00852346">
        <w:rPr>
          <w:lang w:val="en-US"/>
        </w:rPr>
        <w:t>Pengujian</w:t>
      </w:r>
      <w:proofErr w:type="spellEnd"/>
    </w:p>
    <w:p w:rsidR="001C1F1D" w:rsidRDefault="001C1F1D" w:rsidP="002104D2">
      <w:pPr>
        <w:spacing w:after="0" w:line="240" w:lineRule="auto"/>
        <w:ind w:firstLine="630"/>
        <w:jc w:val="both"/>
        <w:rPr>
          <w:rFonts w:ascii="Times New Roman" w:hAnsi="Times New Roman"/>
          <w:sz w:val="24"/>
          <w:szCs w:val="24"/>
        </w:rPr>
      </w:pPr>
      <w:r w:rsidRPr="00852346">
        <w:rPr>
          <w:rFonts w:ascii="Times New Roman" w:hAnsi="Times New Roman"/>
          <w:sz w:val="24"/>
          <w:szCs w:val="24"/>
        </w:rPr>
        <w:t>Dalam Melakukan Pengujian ini ada beberapa tah</w:t>
      </w:r>
      <w:r w:rsidR="002104D2" w:rsidRPr="00852346">
        <w:rPr>
          <w:rFonts w:ascii="Times New Roman" w:hAnsi="Times New Roman"/>
          <w:sz w:val="24"/>
          <w:szCs w:val="24"/>
        </w:rPr>
        <w:t xml:space="preserve">ap, tahapan tersebut anara lain </w:t>
      </w:r>
      <w:r w:rsidRPr="00852346">
        <w:rPr>
          <w:rFonts w:ascii="Times New Roman" w:hAnsi="Times New Roman"/>
          <w:sz w:val="24"/>
          <w:szCs w:val="24"/>
        </w:rPr>
        <w:t>memotong benda kerja sesuai ukuran, membersihkan Specimen dari sisa pemotongan menghaluskan Specimen bekas pemotongan, Panaskan Specimen sampai suhu austenit (hingga specimen memijar), ambil specimen dan di</w:t>
      </w:r>
      <w:r w:rsidRPr="00852346">
        <w:rPr>
          <w:rFonts w:ascii="Times New Roman" w:hAnsi="Times New Roman"/>
          <w:i/>
          <w:sz w:val="24"/>
          <w:szCs w:val="24"/>
        </w:rPr>
        <w:t>Quenching</w:t>
      </w:r>
      <w:r w:rsidRPr="00852346">
        <w:rPr>
          <w:rFonts w:ascii="Times New Roman" w:hAnsi="Times New Roman"/>
          <w:sz w:val="24"/>
          <w:szCs w:val="24"/>
        </w:rPr>
        <w:t xml:space="preserve"> di medium oli, air garam, air biasa, dan udara sesuai suhu kamar, pindahkan specimen secara bersamaan ke dalam larutan NaCl dengan kadar 4:1, angkat menggunakan penjepit dan amati menggunakan microscope untuk melihat perkembangan laju korosi specimen, lakukan langkah 5 sampai 7 setiap hari selama 12 hari untuk mengetahui laju korosi, timbang specimen menggunakan timbangan digital, Catat hasil laju korosi perhari selama 12 hari</w:t>
      </w:r>
    </w:p>
    <w:p w:rsidR="005C03A0" w:rsidRDefault="005C03A0" w:rsidP="002104D2">
      <w:pPr>
        <w:spacing w:after="0" w:line="240" w:lineRule="auto"/>
        <w:ind w:firstLine="630"/>
        <w:jc w:val="both"/>
        <w:rPr>
          <w:rFonts w:ascii="Times New Roman" w:hAnsi="Times New Roman"/>
          <w:sz w:val="24"/>
          <w:szCs w:val="24"/>
        </w:rPr>
      </w:pPr>
    </w:p>
    <w:p w:rsidR="005C03A0" w:rsidRDefault="005C03A0" w:rsidP="002104D2">
      <w:pPr>
        <w:spacing w:after="0" w:line="240" w:lineRule="auto"/>
        <w:ind w:firstLine="630"/>
        <w:jc w:val="both"/>
        <w:rPr>
          <w:rFonts w:ascii="Times New Roman" w:hAnsi="Times New Roman"/>
          <w:sz w:val="24"/>
          <w:szCs w:val="24"/>
        </w:rPr>
      </w:pPr>
    </w:p>
    <w:p w:rsidR="005C03A0" w:rsidRPr="00852346" w:rsidRDefault="005C03A0" w:rsidP="002104D2">
      <w:pPr>
        <w:spacing w:after="0" w:line="240" w:lineRule="auto"/>
        <w:ind w:firstLine="630"/>
        <w:jc w:val="both"/>
        <w:rPr>
          <w:rFonts w:ascii="Times New Roman" w:hAnsi="Times New Roman"/>
          <w:sz w:val="24"/>
          <w:szCs w:val="24"/>
        </w:rPr>
      </w:pPr>
    </w:p>
    <w:p w:rsidR="0045765B" w:rsidRPr="00852346" w:rsidRDefault="0045765B" w:rsidP="0045765B">
      <w:pPr>
        <w:pStyle w:val="JPTMHEADING1"/>
      </w:pPr>
      <w:r w:rsidRPr="00852346">
        <w:t>HASIL DAN PEMBAHASAN</w:t>
      </w:r>
    </w:p>
    <w:p w:rsidR="001C1F1D" w:rsidRPr="007D0C31" w:rsidRDefault="007D0C31" w:rsidP="007D0C31">
      <w:pPr>
        <w:pStyle w:val="JPTMHEADING2"/>
        <w:rPr>
          <w:lang w:val="en-US"/>
        </w:rPr>
      </w:pPr>
      <w:r w:rsidRPr="00852346">
        <w:rPr>
          <w:noProof/>
          <w:lang w:val="en-US"/>
        </w:rPr>
        <w:drawing>
          <wp:anchor distT="0" distB="0" distL="114300" distR="114300" simplePos="0" relativeHeight="251669504" behindDoc="1" locked="0" layoutInCell="1" allowOverlap="1">
            <wp:simplePos x="0" y="0"/>
            <wp:positionH relativeFrom="column">
              <wp:posOffset>-481965</wp:posOffset>
            </wp:positionH>
            <wp:positionV relativeFrom="paragraph">
              <wp:posOffset>176530</wp:posOffset>
            </wp:positionV>
            <wp:extent cx="2858770" cy="2194560"/>
            <wp:effectExtent l="3810" t="0" r="0" b="635"/>
            <wp:wrapNone/>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6E078D" w:rsidRPr="00852346">
        <w:t>Medium Udara</w:t>
      </w:r>
    </w:p>
    <w:p w:rsidR="001C1F1D" w:rsidRPr="00852346" w:rsidRDefault="001C1F1D" w:rsidP="001C1F1D">
      <w:pPr>
        <w:rPr>
          <w:rFonts w:ascii="Times New Roman" w:hAnsi="Times New Roman"/>
        </w:rPr>
      </w:pPr>
    </w:p>
    <w:p w:rsidR="001C1F1D" w:rsidRPr="00852346" w:rsidRDefault="001C1F1D" w:rsidP="001C1F1D">
      <w:pPr>
        <w:rPr>
          <w:rFonts w:ascii="Times New Roman" w:hAnsi="Times New Roman"/>
        </w:rPr>
      </w:pPr>
    </w:p>
    <w:p w:rsidR="001C1F1D" w:rsidRPr="00852346" w:rsidRDefault="001C1F1D" w:rsidP="001C1F1D">
      <w:pPr>
        <w:spacing w:after="0" w:line="240" w:lineRule="auto"/>
        <w:jc w:val="both"/>
        <w:rPr>
          <w:rFonts w:ascii="Times New Roman" w:hAnsi="Times New Roman"/>
        </w:rPr>
      </w:pPr>
    </w:p>
    <w:p w:rsidR="002104D2" w:rsidRPr="00852346" w:rsidRDefault="002104D2" w:rsidP="001C1F1D">
      <w:pPr>
        <w:spacing w:after="0" w:line="240" w:lineRule="auto"/>
        <w:jc w:val="both"/>
        <w:rPr>
          <w:rFonts w:ascii="Times New Roman" w:hAnsi="Times New Roman"/>
        </w:rPr>
      </w:pPr>
    </w:p>
    <w:p w:rsidR="002104D2" w:rsidRDefault="002104D2" w:rsidP="001C1F1D">
      <w:pPr>
        <w:spacing w:after="0" w:line="240" w:lineRule="auto"/>
        <w:jc w:val="both"/>
        <w:rPr>
          <w:rFonts w:ascii="Times New Roman" w:hAnsi="Times New Roman"/>
        </w:rPr>
      </w:pPr>
    </w:p>
    <w:p w:rsidR="007D0C31" w:rsidRDefault="007D0C31" w:rsidP="001C1F1D">
      <w:pPr>
        <w:spacing w:after="0" w:line="240" w:lineRule="auto"/>
        <w:jc w:val="both"/>
        <w:rPr>
          <w:rFonts w:ascii="Times New Roman" w:hAnsi="Times New Roman"/>
        </w:rPr>
      </w:pPr>
    </w:p>
    <w:p w:rsidR="007D0C31" w:rsidRDefault="007D0C31" w:rsidP="001C1F1D">
      <w:pPr>
        <w:spacing w:after="0" w:line="240" w:lineRule="auto"/>
        <w:jc w:val="both"/>
        <w:rPr>
          <w:rFonts w:ascii="Times New Roman" w:hAnsi="Times New Roman"/>
        </w:rPr>
      </w:pPr>
    </w:p>
    <w:p w:rsidR="007D0C31" w:rsidRDefault="007D0C31" w:rsidP="001C1F1D">
      <w:pPr>
        <w:spacing w:after="0" w:line="240" w:lineRule="auto"/>
        <w:jc w:val="both"/>
        <w:rPr>
          <w:rFonts w:ascii="Times New Roman" w:hAnsi="Times New Roman"/>
        </w:rPr>
      </w:pPr>
    </w:p>
    <w:p w:rsidR="007D0C31" w:rsidRDefault="007D0C31" w:rsidP="001C1F1D">
      <w:pPr>
        <w:spacing w:after="0" w:line="240" w:lineRule="auto"/>
        <w:jc w:val="both"/>
        <w:rPr>
          <w:rFonts w:ascii="Times New Roman" w:hAnsi="Times New Roman"/>
        </w:rPr>
      </w:pPr>
    </w:p>
    <w:p w:rsidR="007D0C31" w:rsidRPr="00852346" w:rsidRDefault="007D0C31" w:rsidP="001C1F1D">
      <w:pPr>
        <w:spacing w:after="0" w:line="240" w:lineRule="auto"/>
        <w:jc w:val="both"/>
        <w:rPr>
          <w:rFonts w:ascii="Times New Roman" w:hAnsi="Times New Roman"/>
        </w:rPr>
      </w:pPr>
    </w:p>
    <w:p w:rsidR="002104D2" w:rsidRPr="00852346" w:rsidRDefault="002104D2" w:rsidP="001C1F1D">
      <w:pPr>
        <w:spacing w:after="0" w:line="240" w:lineRule="auto"/>
        <w:jc w:val="both"/>
        <w:rPr>
          <w:rFonts w:ascii="Times New Roman" w:hAnsi="Times New Roman"/>
        </w:rPr>
      </w:pPr>
    </w:p>
    <w:p w:rsidR="002104D2" w:rsidRDefault="007D0C31" w:rsidP="007D0C31">
      <w:pPr>
        <w:pStyle w:val="JPTMFIGURES"/>
      </w:pPr>
      <w:r w:rsidRPr="00852346">
        <w:t xml:space="preserve">Perkembangan Laju Korosi Pada Material ST 37 Pada Medium </w:t>
      </w:r>
      <w:r w:rsidRPr="00852346">
        <w:rPr>
          <w:i/>
        </w:rPr>
        <w:t>Quenching</w:t>
      </w:r>
      <w:r w:rsidRPr="00852346">
        <w:t xml:space="preserve"> Udara</w:t>
      </w:r>
    </w:p>
    <w:p w:rsidR="00FA3B89" w:rsidRPr="007D0C31" w:rsidRDefault="00FA3B89" w:rsidP="00FA3B89">
      <w:pPr>
        <w:pStyle w:val="JPTMFIGURES"/>
        <w:numPr>
          <w:ilvl w:val="0"/>
          <w:numId w:val="0"/>
        </w:numPr>
        <w:ind w:left="714"/>
        <w:jc w:val="left"/>
      </w:pPr>
    </w:p>
    <w:p w:rsidR="001C1F1D" w:rsidRPr="00852346" w:rsidRDefault="001C1F1D" w:rsidP="002104D2">
      <w:pPr>
        <w:pStyle w:val="JPTMTABELS"/>
      </w:pPr>
      <w:r w:rsidRPr="00852346">
        <w:t xml:space="preserve">Tabel Perkembangan Laju Korosi Pada Material ST 37 Pada Medium </w:t>
      </w:r>
      <w:r w:rsidRPr="00852346">
        <w:rPr>
          <w:i/>
        </w:rPr>
        <w:t>Quenching</w:t>
      </w:r>
      <w:r w:rsidRPr="00852346">
        <w:t xml:space="preserve"> Udara</w:t>
      </w:r>
    </w:p>
    <w:tbl>
      <w:tblPr>
        <w:tblStyle w:val="TableClassic2"/>
        <w:tblW w:w="4605" w:type="dxa"/>
        <w:tblLayout w:type="fixed"/>
        <w:tblLook w:val="0000" w:firstRow="0" w:lastRow="0" w:firstColumn="0" w:lastColumn="0" w:noHBand="0" w:noVBand="0"/>
      </w:tblPr>
      <w:tblGrid>
        <w:gridCol w:w="2152"/>
        <w:gridCol w:w="2453"/>
      </w:tblGrid>
      <w:tr w:rsidR="001C1F1D" w:rsidRPr="00852346" w:rsidTr="001C1F1D">
        <w:trPr>
          <w:trHeight w:val="284"/>
        </w:trPr>
        <w:tc>
          <w:tcPr>
            <w:tcW w:w="2152" w:type="dxa"/>
            <w:vMerge w:val="restart"/>
            <w:tcBorders>
              <w:top w:val="single" w:sz="12" w:space="0" w:color="000000"/>
            </w:tcBorders>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Waktu Pencelupan</w:t>
            </w:r>
          </w:p>
        </w:tc>
        <w:tc>
          <w:tcPr>
            <w:tcW w:w="2453" w:type="dxa"/>
            <w:tcBorders>
              <w:top w:val="single" w:sz="12" w:space="0" w:color="000000"/>
            </w:tcBorders>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Perkembangan Laju korosi Material ST 37</w:t>
            </w:r>
          </w:p>
        </w:tc>
      </w:tr>
      <w:tr w:rsidR="001C1F1D" w:rsidRPr="00852346" w:rsidTr="001C1F1D">
        <w:trPr>
          <w:trHeight w:val="284"/>
        </w:trPr>
        <w:tc>
          <w:tcPr>
            <w:tcW w:w="2152" w:type="dxa"/>
            <w:vMerge/>
          </w:tcPr>
          <w:p w:rsidR="001C1F1D" w:rsidRPr="00852346" w:rsidRDefault="001C1F1D" w:rsidP="00594229">
            <w:pPr>
              <w:autoSpaceDE w:val="0"/>
              <w:autoSpaceDN w:val="0"/>
              <w:adjustRightInd w:val="0"/>
              <w:spacing w:after="0" w:line="240" w:lineRule="auto"/>
              <w:rPr>
                <w:rFonts w:ascii="Times New Roman" w:hAnsi="Times New Roman"/>
                <w:color w:val="000000"/>
              </w:rPr>
            </w:pP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Medium Udara</w:t>
            </w:r>
          </w:p>
        </w:tc>
      </w:tr>
      <w:tr w:rsidR="001C1F1D" w:rsidRPr="00852346" w:rsidTr="001C1F1D">
        <w:trPr>
          <w:trHeight w:val="23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0 mm</w:t>
            </w:r>
          </w:p>
        </w:tc>
      </w:tr>
      <w:tr w:rsidR="001C1F1D" w:rsidRPr="00852346" w:rsidTr="001C1F1D">
        <w:trPr>
          <w:trHeight w:val="28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2</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 mm</w:t>
            </w:r>
          </w:p>
        </w:tc>
      </w:tr>
      <w:tr w:rsidR="001C1F1D" w:rsidRPr="00852346" w:rsidTr="001C1F1D">
        <w:trPr>
          <w:trHeight w:val="28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3</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 mm</w:t>
            </w:r>
          </w:p>
        </w:tc>
      </w:tr>
      <w:tr w:rsidR="001C1F1D" w:rsidRPr="00852346" w:rsidTr="001C1F1D">
        <w:trPr>
          <w:trHeight w:val="28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4</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 mm</w:t>
            </w:r>
          </w:p>
        </w:tc>
      </w:tr>
      <w:tr w:rsidR="001C1F1D" w:rsidRPr="00852346" w:rsidTr="001C1F1D">
        <w:trPr>
          <w:trHeight w:val="28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5</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 mm</w:t>
            </w:r>
          </w:p>
        </w:tc>
      </w:tr>
      <w:tr w:rsidR="001C1F1D" w:rsidRPr="00852346" w:rsidTr="001C1F1D">
        <w:trPr>
          <w:trHeight w:val="28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6</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8 mm</w:t>
            </w:r>
          </w:p>
        </w:tc>
      </w:tr>
      <w:tr w:rsidR="001C1F1D" w:rsidRPr="00852346" w:rsidTr="001C1F1D">
        <w:trPr>
          <w:trHeight w:val="28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7</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10 mm</w:t>
            </w:r>
          </w:p>
        </w:tc>
      </w:tr>
      <w:tr w:rsidR="001C1F1D" w:rsidRPr="00852346" w:rsidTr="001C1F1D">
        <w:trPr>
          <w:trHeight w:val="28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8</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11 mm</w:t>
            </w:r>
          </w:p>
        </w:tc>
      </w:tr>
      <w:tr w:rsidR="001C1F1D" w:rsidRPr="00852346" w:rsidTr="001C1F1D">
        <w:trPr>
          <w:trHeight w:val="28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9</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13 mm</w:t>
            </w:r>
          </w:p>
        </w:tc>
      </w:tr>
      <w:tr w:rsidR="001C1F1D" w:rsidRPr="00852346" w:rsidTr="001C1F1D">
        <w:trPr>
          <w:trHeight w:val="28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10</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14 mm</w:t>
            </w:r>
          </w:p>
        </w:tc>
      </w:tr>
      <w:tr w:rsidR="001C1F1D" w:rsidRPr="00852346" w:rsidTr="001C1F1D">
        <w:trPr>
          <w:trHeight w:val="284"/>
        </w:trPr>
        <w:tc>
          <w:tcPr>
            <w:tcW w:w="2152"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11</w:t>
            </w:r>
          </w:p>
        </w:tc>
        <w:tc>
          <w:tcPr>
            <w:tcW w:w="245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15,5 mm</w:t>
            </w:r>
          </w:p>
        </w:tc>
      </w:tr>
      <w:tr w:rsidR="001C1F1D" w:rsidRPr="00852346" w:rsidTr="001C1F1D">
        <w:trPr>
          <w:trHeight w:val="70"/>
        </w:trPr>
        <w:tc>
          <w:tcPr>
            <w:tcW w:w="2152" w:type="dxa"/>
            <w:tcBorders>
              <w:bottom w:val="single" w:sz="12" w:space="0" w:color="000000"/>
            </w:tcBorders>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12</w:t>
            </w:r>
          </w:p>
        </w:tc>
        <w:tc>
          <w:tcPr>
            <w:tcW w:w="2453" w:type="dxa"/>
            <w:tcBorders>
              <w:bottom w:val="single" w:sz="12" w:space="0" w:color="000000"/>
            </w:tcBorders>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15,5 mm</w:t>
            </w:r>
          </w:p>
        </w:tc>
      </w:tr>
    </w:tbl>
    <w:p w:rsidR="00594229" w:rsidRPr="00852346" w:rsidRDefault="00594229" w:rsidP="001C1F1D">
      <w:pPr>
        <w:spacing w:after="0" w:line="240" w:lineRule="auto"/>
        <w:jc w:val="both"/>
        <w:rPr>
          <w:rFonts w:ascii="Times New Roman" w:hAnsi="Times New Roman"/>
        </w:rPr>
      </w:pPr>
    </w:p>
    <w:p w:rsidR="005C03A0" w:rsidRDefault="005C03A0" w:rsidP="005C03A0">
      <w:pPr>
        <w:pStyle w:val="JPTMTABELS"/>
        <w:numPr>
          <w:ilvl w:val="0"/>
          <w:numId w:val="0"/>
        </w:numPr>
        <w:ind w:left="1077"/>
        <w:jc w:val="left"/>
      </w:pPr>
    </w:p>
    <w:p w:rsidR="005C03A0" w:rsidRDefault="005C03A0" w:rsidP="005C03A0">
      <w:pPr>
        <w:pStyle w:val="JPTMTABELS"/>
        <w:numPr>
          <w:ilvl w:val="0"/>
          <w:numId w:val="0"/>
        </w:numPr>
        <w:ind w:left="1077"/>
        <w:jc w:val="left"/>
      </w:pPr>
    </w:p>
    <w:p w:rsidR="00FA3B89" w:rsidRDefault="00FA3B89" w:rsidP="005C03A0">
      <w:pPr>
        <w:pStyle w:val="JPTMTABELS"/>
        <w:numPr>
          <w:ilvl w:val="0"/>
          <w:numId w:val="0"/>
        </w:numPr>
        <w:ind w:left="1077"/>
        <w:jc w:val="left"/>
      </w:pPr>
    </w:p>
    <w:p w:rsidR="005C03A0" w:rsidRDefault="005C03A0" w:rsidP="005C03A0">
      <w:pPr>
        <w:pStyle w:val="JPTMTABELS"/>
        <w:numPr>
          <w:ilvl w:val="0"/>
          <w:numId w:val="0"/>
        </w:numPr>
        <w:ind w:left="717"/>
        <w:jc w:val="left"/>
      </w:pPr>
    </w:p>
    <w:p w:rsidR="001C1F1D" w:rsidRPr="00852346" w:rsidRDefault="001C1F1D" w:rsidP="001C1F1D">
      <w:pPr>
        <w:pStyle w:val="JPTMTABELS"/>
      </w:pPr>
      <w:r w:rsidRPr="00852346">
        <w:t xml:space="preserve">Tabel Perkembangan Laju Korosi Pada Material ST 37 Pada Medium </w:t>
      </w:r>
      <w:r w:rsidRPr="00852346">
        <w:rPr>
          <w:i/>
        </w:rPr>
        <w:t>Quenching</w:t>
      </w:r>
      <w:r w:rsidRPr="00852346">
        <w:t xml:space="preserve"> Udara dalam bentuk persentase</w:t>
      </w:r>
    </w:p>
    <w:tbl>
      <w:tblPr>
        <w:tblStyle w:val="TableClassic2"/>
        <w:tblW w:w="4641" w:type="dxa"/>
        <w:tblLayout w:type="fixed"/>
        <w:tblLook w:val="0000" w:firstRow="0" w:lastRow="0" w:firstColumn="0" w:lastColumn="0" w:noHBand="0" w:noVBand="0"/>
      </w:tblPr>
      <w:tblGrid>
        <w:gridCol w:w="1683"/>
        <w:gridCol w:w="2958"/>
      </w:tblGrid>
      <w:tr w:rsidR="001C1F1D" w:rsidRPr="00852346" w:rsidTr="001C1F1D">
        <w:trPr>
          <w:trHeight w:val="284"/>
        </w:trPr>
        <w:tc>
          <w:tcPr>
            <w:tcW w:w="1683" w:type="dxa"/>
            <w:vMerge w:val="restart"/>
            <w:tcBorders>
              <w:top w:val="single" w:sz="12" w:space="0" w:color="000000"/>
            </w:tcBorders>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Waktu Pencelupan</w:t>
            </w:r>
          </w:p>
        </w:tc>
        <w:tc>
          <w:tcPr>
            <w:tcW w:w="2958" w:type="dxa"/>
            <w:tcBorders>
              <w:top w:val="single" w:sz="12" w:space="0" w:color="000000"/>
            </w:tcBorders>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Perkembangan Laju korosi Material ST 37</w:t>
            </w:r>
          </w:p>
        </w:tc>
      </w:tr>
      <w:tr w:rsidR="001C1F1D" w:rsidRPr="00852346" w:rsidTr="001C1F1D">
        <w:trPr>
          <w:trHeight w:val="284"/>
        </w:trPr>
        <w:tc>
          <w:tcPr>
            <w:tcW w:w="1683" w:type="dxa"/>
            <w:vMerge/>
          </w:tcPr>
          <w:p w:rsidR="001C1F1D" w:rsidRPr="00852346" w:rsidRDefault="001C1F1D" w:rsidP="00594229">
            <w:pPr>
              <w:autoSpaceDE w:val="0"/>
              <w:autoSpaceDN w:val="0"/>
              <w:adjustRightInd w:val="0"/>
              <w:spacing w:after="0" w:line="240" w:lineRule="auto"/>
              <w:rPr>
                <w:rFonts w:ascii="Times New Roman" w:hAnsi="Times New Roman"/>
                <w:color w:val="000000"/>
              </w:rPr>
            </w:pP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Medium Udara</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0 %</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2</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5 %</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3</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20 %</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4</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25 %</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5</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35 %</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6</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40 %</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7</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50 %</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8</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55 %</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9</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65 %</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10</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70 %</w:t>
            </w:r>
          </w:p>
        </w:tc>
      </w:tr>
      <w:tr w:rsidR="001C1F1D" w:rsidRPr="00852346" w:rsidTr="001C1F1D">
        <w:trPr>
          <w:trHeight w:val="284"/>
        </w:trPr>
        <w:tc>
          <w:tcPr>
            <w:tcW w:w="1683"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11</w:t>
            </w:r>
          </w:p>
        </w:tc>
        <w:tc>
          <w:tcPr>
            <w:tcW w:w="2958" w:type="dxa"/>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72,5 %</w:t>
            </w:r>
          </w:p>
        </w:tc>
      </w:tr>
      <w:tr w:rsidR="001C1F1D" w:rsidRPr="00852346" w:rsidTr="001C1F1D">
        <w:trPr>
          <w:trHeight w:val="284"/>
        </w:trPr>
        <w:tc>
          <w:tcPr>
            <w:tcW w:w="1683" w:type="dxa"/>
            <w:tcBorders>
              <w:bottom w:val="single" w:sz="12" w:space="0" w:color="000000"/>
            </w:tcBorders>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12</w:t>
            </w:r>
          </w:p>
        </w:tc>
        <w:tc>
          <w:tcPr>
            <w:tcW w:w="2958" w:type="dxa"/>
            <w:tcBorders>
              <w:bottom w:val="single" w:sz="12" w:space="0" w:color="000000"/>
            </w:tcBorders>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72,5 %</w:t>
            </w:r>
          </w:p>
        </w:tc>
      </w:tr>
    </w:tbl>
    <w:p w:rsidR="001C1F1D" w:rsidRPr="00852346" w:rsidRDefault="001C1F1D" w:rsidP="001C1F1D">
      <w:pPr>
        <w:rPr>
          <w:rFonts w:ascii="Times New Roman" w:hAnsi="Times New Roman"/>
        </w:rPr>
      </w:pPr>
    </w:p>
    <w:p w:rsidR="001C1F1D" w:rsidRDefault="005C5FF6" w:rsidP="005C5FF6">
      <w:pPr>
        <w:pStyle w:val="JPTMBODYTEXT"/>
      </w:pPr>
      <w:r w:rsidRPr="00852346">
        <w:rPr>
          <w:lang w:val="en-US"/>
        </w:rPr>
        <w:tab/>
      </w:r>
      <w:r w:rsidR="00852346">
        <w:t>gambar</w:t>
      </w:r>
      <w:r w:rsidR="001C1F1D" w:rsidRPr="00852346">
        <w:t xml:space="preserve"> di</w:t>
      </w:r>
      <w:r w:rsidR="006E078D" w:rsidRPr="00852346">
        <w:t xml:space="preserve"> </w:t>
      </w:r>
      <w:r w:rsidR="001C1F1D" w:rsidRPr="00852346">
        <w:t xml:space="preserve">atas merupakan data grafik perkembangan dari laju korosi yang diamati setiap hari selama 12 hari pada spesimen yang dilakukan proses Quenching dengan menggunakan Medium Quenching udara. Berdasarkan data yang telah diperoleh di dapatkan hasil perkembangan laju korosi pada spesimen yang dilakukan proses perlakuan panas Quenching dengan menggunakan medium udara mengalami perkembangan laju korosi yang cukup pesat yang dapat dilihat pada data grafik dan tabel, pada hari ke-6 perkembangan laju korosi sudah menyebar hingga diameter permukaan spesimen bersisa 12 mm dan pada hari ke-10 semakin banyaknya penyebaran laju korosi yang menyisakan diameter permukaan spesimen 6 mm hingga pada hari ke-11 dan ke-12 penyebaran laju korosi menyisakan diameter permukaan spesimen 5,5 mm. Hal ini disebabkan oleh medium Quenching yang dipakai yaitu udara mengalami perkembangan laju korosi yang cukup pesat hal ini dikarenakan oleh lingkungan </w:t>
      </w:r>
      <w:r w:rsidR="001C1F1D" w:rsidRPr="00852346">
        <w:t>pada saat pembakaran spesimen merupakan lingkungan pabrik</w:t>
      </w:r>
    </w:p>
    <w:p w:rsidR="005C03A0" w:rsidRPr="00852346" w:rsidRDefault="005C03A0" w:rsidP="005C03A0">
      <w:pPr>
        <w:pStyle w:val="JPTMBODYTEXT"/>
        <w:ind w:firstLine="0"/>
      </w:pPr>
    </w:p>
    <w:p w:rsidR="002A5AE4" w:rsidRPr="00852346" w:rsidRDefault="006E078D" w:rsidP="006E078D">
      <w:pPr>
        <w:pStyle w:val="JPTMHEADING2"/>
      </w:pPr>
      <w:r w:rsidRPr="00852346">
        <w:t>Medium Air biasa</w:t>
      </w:r>
    </w:p>
    <w:p w:rsidR="001C1F1D" w:rsidRPr="00852346" w:rsidRDefault="00C85149" w:rsidP="001C1F1D">
      <w:pPr>
        <w:spacing w:after="160" w:line="259" w:lineRule="auto"/>
        <w:rPr>
          <w:rFonts w:ascii="Times New Roman" w:hAnsi="Times New Roman"/>
          <w:lang w:val="en-US"/>
        </w:rPr>
      </w:pPr>
      <w:r w:rsidRPr="00852346">
        <w:rPr>
          <w:noProof/>
          <w:lang w:val="en-US"/>
        </w:rPr>
        <w:drawing>
          <wp:anchor distT="0" distB="0" distL="114300" distR="114300" simplePos="0" relativeHeight="251656704" behindDoc="1" locked="0" layoutInCell="1" allowOverlap="1">
            <wp:simplePos x="0" y="0"/>
            <wp:positionH relativeFrom="column">
              <wp:posOffset>-154940</wp:posOffset>
            </wp:positionH>
            <wp:positionV relativeFrom="paragraph">
              <wp:posOffset>211455</wp:posOffset>
            </wp:positionV>
            <wp:extent cx="3078480" cy="2225040"/>
            <wp:effectExtent l="0" t="3175" r="635" b="635"/>
            <wp:wrapNone/>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1C1F1D" w:rsidRPr="00852346" w:rsidRDefault="001C1F1D" w:rsidP="001C1F1D">
      <w:pPr>
        <w:spacing w:after="160" w:line="259" w:lineRule="auto"/>
        <w:rPr>
          <w:rFonts w:ascii="Times New Roman" w:hAnsi="Times New Roman"/>
          <w:lang w:val="en-US"/>
        </w:rPr>
      </w:pPr>
    </w:p>
    <w:p w:rsidR="001C1F1D" w:rsidRPr="00852346" w:rsidRDefault="001C1F1D" w:rsidP="001C1F1D">
      <w:pPr>
        <w:spacing w:after="160" w:line="259" w:lineRule="auto"/>
        <w:rPr>
          <w:rFonts w:ascii="Times New Roman" w:hAnsi="Times New Roman"/>
          <w:lang w:val="en-US"/>
        </w:rPr>
      </w:pPr>
    </w:p>
    <w:p w:rsidR="001C1F1D" w:rsidRPr="00852346" w:rsidRDefault="001C1F1D" w:rsidP="001C1F1D">
      <w:pPr>
        <w:spacing w:after="160" w:line="259" w:lineRule="auto"/>
        <w:rPr>
          <w:rFonts w:ascii="Times New Roman" w:hAnsi="Times New Roman"/>
          <w:lang w:val="en-US"/>
        </w:rPr>
      </w:pPr>
    </w:p>
    <w:p w:rsidR="001C1F1D" w:rsidRPr="00852346" w:rsidRDefault="001C1F1D" w:rsidP="001C1F1D">
      <w:pPr>
        <w:spacing w:after="160" w:line="259" w:lineRule="auto"/>
        <w:rPr>
          <w:rFonts w:ascii="Times New Roman" w:hAnsi="Times New Roman"/>
          <w:lang w:val="en-US"/>
        </w:rPr>
      </w:pPr>
    </w:p>
    <w:p w:rsidR="001C1F1D" w:rsidRPr="00852346" w:rsidRDefault="001C1F1D" w:rsidP="001C1F1D">
      <w:pPr>
        <w:spacing w:after="160" w:line="259" w:lineRule="auto"/>
        <w:rPr>
          <w:rFonts w:ascii="Times New Roman" w:hAnsi="Times New Roman"/>
          <w:lang w:val="en-US"/>
        </w:rPr>
      </w:pPr>
    </w:p>
    <w:p w:rsidR="001C1F1D" w:rsidRPr="00852346" w:rsidRDefault="001C1F1D" w:rsidP="001C1F1D">
      <w:pPr>
        <w:spacing w:after="160" w:line="259" w:lineRule="auto"/>
        <w:rPr>
          <w:rFonts w:ascii="Times New Roman" w:hAnsi="Times New Roman"/>
          <w:b/>
        </w:rPr>
      </w:pPr>
    </w:p>
    <w:p w:rsidR="001C1F1D" w:rsidRDefault="001C1F1D" w:rsidP="001C1F1D">
      <w:pPr>
        <w:spacing w:after="160" w:line="259" w:lineRule="auto"/>
        <w:rPr>
          <w:rFonts w:ascii="Times New Roman" w:hAnsi="Times New Roman"/>
          <w:b/>
        </w:rPr>
      </w:pPr>
    </w:p>
    <w:p w:rsidR="00C85149" w:rsidRDefault="00C85149" w:rsidP="001C1F1D">
      <w:pPr>
        <w:spacing w:after="160" w:line="259" w:lineRule="auto"/>
        <w:rPr>
          <w:rFonts w:ascii="Times New Roman" w:hAnsi="Times New Roman"/>
          <w:b/>
        </w:rPr>
      </w:pPr>
    </w:p>
    <w:p w:rsidR="00C85149" w:rsidRDefault="00C85149" w:rsidP="001C1F1D">
      <w:pPr>
        <w:spacing w:after="160" w:line="259" w:lineRule="auto"/>
        <w:rPr>
          <w:rFonts w:ascii="Times New Roman" w:hAnsi="Times New Roman"/>
          <w:b/>
        </w:rPr>
      </w:pPr>
    </w:p>
    <w:p w:rsidR="007D0C31" w:rsidRDefault="007D0C31" w:rsidP="005C03A0">
      <w:pPr>
        <w:pStyle w:val="JPTMFIGURES"/>
      </w:pPr>
      <w:r w:rsidRPr="007D0C31">
        <w:t>Perkembangan Laju Korosi Pada Material ST 37 Pada Medium Quenching Air Biasa</w:t>
      </w:r>
    </w:p>
    <w:p w:rsidR="005C03A0" w:rsidRPr="005C03A0" w:rsidRDefault="005C03A0" w:rsidP="005C03A0">
      <w:pPr>
        <w:pStyle w:val="JPTMFIGURES"/>
        <w:numPr>
          <w:ilvl w:val="0"/>
          <w:numId w:val="0"/>
        </w:numPr>
        <w:ind w:left="714"/>
        <w:jc w:val="left"/>
      </w:pPr>
    </w:p>
    <w:p w:rsidR="001C1F1D" w:rsidRPr="009B1302" w:rsidRDefault="001C1F1D" w:rsidP="009B1302">
      <w:pPr>
        <w:pStyle w:val="JPTMTABELS"/>
      </w:pPr>
      <w:r w:rsidRPr="00852346">
        <w:t xml:space="preserve">Tabel Perkembangan Laju Korosi Pada Material ST 37 Pada Medium </w:t>
      </w:r>
      <w:r w:rsidRPr="00852346">
        <w:rPr>
          <w:i/>
        </w:rPr>
        <w:t>Quenching</w:t>
      </w:r>
      <w:r w:rsidR="009B1302">
        <w:t xml:space="preserve"> Air Biasa</w:t>
      </w:r>
    </w:p>
    <w:tbl>
      <w:tblPr>
        <w:tblStyle w:val="TableClassic2"/>
        <w:tblW w:w="4286" w:type="dxa"/>
        <w:tblLayout w:type="fixed"/>
        <w:tblLook w:val="0000" w:firstRow="0" w:lastRow="0" w:firstColumn="0" w:lastColumn="0" w:noHBand="0" w:noVBand="0"/>
      </w:tblPr>
      <w:tblGrid>
        <w:gridCol w:w="1949"/>
        <w:gridCol w:w="2337"/>
      </w:tblGrid>
      <w:tr w:rsidR="001C1F1D" w:rsidRPr="00852346" w:rsidTr="0031697C">
        <w:trPr>
          <w:trHeight w:val="439"/>
        </w:trPr>
        <w:tc>
          <w:tcPr>
            <w:tcW w:w="1949" w:type="dxa"/>
            <w:vMerge w:val="restart"/>
            <w:tcBorders>
              <w:top w:val="single" w:sz="12" w:space="0" w:color="000000"/>
            </w:tcBorders>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proofErr w:type="spellStart"/>
            <w:r w:rsidRPr="00852346">
              <w:rPr>
                <w:rFonts w:ascii="Times New Roman" w:hAnsi="Times New Roman"/>
                <w:color w:val="000000"/>
                <w:lang w:val="en-US"/>
              </w:rPr>
              <w:t>Waktu</w:t>
            </w:r>
            <w:proofErr w:type="spellEnd"/>
            <w:r w:rsidRPr="00852346">
              <w:rPr>
                <w:rFonts w:ascii="Times New Roman" w:hAnsi="Times New Roman"/>
                <w:color w:val="000000"/>
                <w:lang w:val="en-US"/>
              </w:rPr>
              <w:t xml:space="preserve"> </w:t>
            </w:r>
            <w:proofErr w:type="spellStart"/>
            <w:r w:rsidRPr="00852346">
              <w:rPr>
                <w:rFonts w:ascii="Times New Roman" w:hAnsi="Times New Roman"/>
                <w:color w:val="000000"/>
                <w:lang w:val="en-US"/>
              </w:rPr>
              <w:t>Pencelupan</w:t>
            </w:r>
            <w:proofErr w:type="spellEnd"/>
          </w:p>
        </w:tc>
        <w:tc>
          <w:tcPr>
            <w:tcW w:w="2337" w:type="dxa"/>
            <w:tcBorders>
              <w:top w:val="single" w:sz="12" w:space="0" w:color="000000"/>
            </w:tcBorders>
          </w:tcPr>
          <w:p w:rsidR="001C1F1D" w:rsidRPr="00852346" w:rsidRDefault="001C1F1D" w:rsidP="00594229">
            <w:pPr>
              <w:autoSpaceDE w:val="0"/>
              <w:autoSpaceDN w:val="0"/>
              <w:adjustRightInd w:val="0"/>
              <w:spacing w:after="0" w:line="240" w:lineRule="auto"/>
              <w:rPr>
                <w:rFonts w:ascii="Times New Roman" w:hAnsi="Times New Roman"/>
                <w:color w:val="000000"/>
              </w:rPr>
            </w:pPr>
            <w:r w:rsidRPr="00852346">
              <w:rPr>
                <w:rFonts w:ascii="Times New Roman" w:hAnsi="Times New Roman"/>
                <w:color w:val="000000"/>
              </w:rPr>
              <w:t>Perkembangan Laju korosi Material ST 37</w:t>
            </w:r>
          </w:p>
        </w:tc>
      </w:tr>
      <w:tr w:rsidR="001C1F1D" w:rsidRPr="00852346" w:rsidTr="0031697C">
        <w:trPr>
          <w:trHeight w:val="301"/>
        </w:trPr>
        <w:tc>
          <w:tcPr>
            <w:tcW w:w="1949" w:type="dxa"/>
            <w:vMerge/>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p>
        </w:tc>
        <w:tc>
          <w:tcPr>
            <w:tcW w:w="2337" w:type="dxa"/>
          </w:tcPr>
          <w:p w:rsidR="001C1F1D" w:rsidRPr="00852346" w:rsidRDefault="001C1F1D" w:rsidP="00594229">
            <w:pPr>
              <w:autoSpaceDE w:val="0"/>
              <w:autoSpaceDN w:val="0"/>
              <w:adjustRightInd w:val="0"/>
              <w:spacing w:after="0" w:line="240" w:lineRule="auto"/>
              <w:rPr>
                <w:rFonts w:ascii="Times New Roman" w:hAnsi="Times New Roman"/>
                <w:color w:val="000000"/>
              </w:rPr>
            </w:pPr>
            <w:r w:rsidRPr="00852346">
              <w:rPr>
                <w:rFonts w:ascii="Times New Roman" w:hAnsi="Times New Roman"/>
                <w:color w:val="000000"/>
              </w:rPr>
              <w:t>Medium Air Biasa</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lang w:val="en-US"/>
              </w:rPr>
              <w:t>0</w:t>
            </w:r>
            <w:r w:rsidRPr="00852346">
              <w:rPr>
                <w:rFonts w:ascii="Times New Roman" w:hAnsi="Times New Roman"/>
                <w:color w:val="000000"/>
              </w:rPr>
              <w:t xml:space="preserve"> mm</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2</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2</w:t>
            </w:r>
            <w:r w:rsidRPr="00852346">
              <w:rPr>
                <w:rFonts w:ascii="Times New Roman" w:hAnsi="Times New Roman"/>
                <w:color w:val="000000"/>
              </w:rPr>
              <w:t xml:space="preserve"> mm</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3</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5</w:t>
            </w:r>
            <w:r w:rsidRPr="00852346">
              <w:rPr>
                <w:rFonts w:ascii="Times New Roman" w:hAnsi="Times New Roman"/>
                <w:color w:val="000000"/>
              </w:rPr>
              <w:t xml:space="preserve"> mm</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4</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7</w:t>
            </w:r>
            <w:r w:rsidRPr="00852346">
              <w:rPr>
                <w:rFonts w:ascii="Times New Roman" w:hAnsi="Times New Roman"/>
                <w:color w:val="000000"/>
              </w:rPr>
              <w:t xml:space="preserve"> mm</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5</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10</w:t>
            </w:r>
            <w:r w:rsidRPr="00852346">
              <w:rPr>
                <w:rFonts w:ascii="Times New Roman" w:hAnsi="Times New Roman"/>
                <w:color w:val="000000"/>
              </w:rPr>
              <w:t xml:space="preserve"> mm</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6</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12</w:t>
            </w:r>
            <w:r w:rsidRPr="00852346">
              <w:rPr>
                <w:rFonts w:ascii="Times New Roman" w:hAnsi="Times New Roman"/>
                <w:color w:val="000000"/>
              </w:rPr>
              <w:t xml:space="preserve"> mm</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7</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12</w:t>
            </w:r>
            <w:r w:rsidRPr="00852346">
              <w:rPr>
                <w:rFonts w:ascii="Times New Roman" w:hAnsi="Times New Roman"/>
                <w:color w:val="000000"/>
              </w:rPr>
              <w:t xml:space="preserve"> mm</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8</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13</w:t>
            </w:r>
            <w:r w:rsidRPr="00852346">
              <w:rPr>
                <w:rFonts w:ascii="Times New Roman" w:hAnsi="Times New Roman"/>
                <w:color w:val="000000"/>
              </w:rPr>
              <w:t xml:space="preserve"> mm</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9</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14</w:t>
            </w:r>
            <w:r w:rsidRPr="00852346">
              <w:rPr>
                <w:rFonts w:ascii="Times New Roman" w:hAnsi="Times New Roman"/>
                <w:color w:val="000000"/>
              </w:rPr>
              <w:t xml:space="preserve"> mm</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10</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14,5</w:t>
            </w:r>
            <w:r w:rsidRPr="00852346">
              <w:rPr>
                <w:rFonts w:ascii="Times New Roman" w:hAnsi="Times New Roman"/>
                <w:color w:val="000000"/>
              </w:rPr>
              <w:t xml:space="preserve"> mm</w:t>
            </w:r>
          </w:p>
        </w:tc>
      </w:tr>
      <w:tr w:rsidR="001C1F1D" w:rsidRPr="00852346" w:rsidTr="0031697C">
        <w:trPr>
          <w:trHeight w:val="301"/>
        </w:trPr>
        <w:tc>
          <w:tcPr>
            <w:tcW w:w="1949"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11</w:t>
            </w:r>
          </w:p>
        </w:tc>
        <w:tc>
          <w:tcPr>
            <w:tcW w:w="2337"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rPr>
              <w:t>1</w:t>
            </w:r>
            <w:r w:rsidRPr="00852346">
              <w:rPr>
                <w:rFonts w:ascii="Times New Roman" w:hAnsi="Times New Roman"/>
                <w:color w:val="000000"/>
                <w:lang w:val="en-US"/>
              </w:rPr>
              <w:t>5</w:t>
            </w:r>
            <w:r w:rsidRPr="00852346">
              <w:rPr>
                <w:rFonts w:ascii="Times New Roman" w:hAnsi="Times New Roman"/>
                <w:color w:val="000000"/>
              </w:rPr>
              <w:t xml:space="preserve"> mm</w:t>
            </w:r>
          </w:p>
        </w:tc>
      </w:tr>
      <w:tr w:rsidR="001C1F1D" w:rsidRPr="00852346" w:rsidTr="0031697C">
        <w:trPr>
          <w:trHeight w:val="301"/>
        </w:trPr>
        <w:tc>
          <w:tcPr>
            <w:tcW w:w="1949" w:type="dxa"/>
            <w:tcBorders>
              <w:bottom w:val="single" w:sz="12" w:space="0" w:color="000000"/>
            </w:tcBorders>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12</w:t>
            </w:r>
          </w:p>
        </w:tc>
        <w:tc>
          <w:tcPr>
            <w:tcW w:w="2337" w:type="dxa"/>
            <w:tcBorders>
              <w:bottom w:val="single" w:sz="12" w:space="0" w:color="000000"/>
            </w:tcBorders>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rPr>
              <w:t>1</w:t>
            </w:r>
            <w:r w:rsidRPr="00852346">
              <w:rPr>
                <w:rFonts w:ascii="Times New Roman" w:hAnsi="Times New Roman"/>
                <w:color w:val="000000"/>
                <w:lang w:val="en-US"/>
              </w:rPr>
              <w:t>5</w:t>
            </w:r>
            <w:r w:rsidRPr="00852346">
              <w:rPr>
                <w:rFonts w:ascii="Times New Roman" w:hAnsi="Times New Roman"/>
                <w:color w:val="000000"/>
              </w:rPr>
              <w:t xml:space="preserve"> mm</w:t>
            </w:r>
          </w:p>
        </w:tc>
      </w:tr>
    </w:tbl>
    <w:p w:rsidR="001C1F1D" w:rsidRDefault="001C1F1D" w:rsidP="001C1F1D">
      <w:pPr>
        <w:spacing w:after="160" w:line="259" w:lineRule="auto"/>
        <w:rPr>
          <w:rFonts w:ascii="Times New Roman" w:hAnsi="Times New Roman"/>
          <w:lang w:val="en-US"/>
        </w:rPr>
      </w:pPr>
    </w:p>
    <w:p w:rsidR="00FA3B89" w:rsidRDefault="00FA3B89" w:rsidP="001C1F1D">
      <w:pPr>
        <w:spacing w:after="160" w:line="259" w:lineRule="auto"/>
        <w:rPr>
          <w:rFonts w:ascii="Times New Roman" w:hAnsi="Times New Roman"/>
          <w:lang w:val="en-US"/>
        </w:rPr>
      </w:pPr>
    </w:p>
    <w:p w:rsidR="00FA3B89" w:rsidRDefault="00FA3B89" w:rsidP="001C1F1D">
      <w:pPr>
        <w:spacing w:after="160" w:line="259" w:lineRule="auto"/>
        <w:rPr>
          <w:rFonts w:ascii="Times New Roman" w:hAnsi="Times New Roman"/>
          <w:lang w:val="en-US"/>
        </w:rPr>
      </w:pPr>
    </w:p>
    <w:p w:rsidR="00FA3B89" w:rsidRPr="00852346" w:rsidRDefault="00FA3B89" w:rsidP="001C1F1D">
      <w:pPr>
        <w:spacing w:after="160" w:line="259" w:lineRule="auto"/>
        <w:rPr>
          <w:rFonts w:ascii="Times New Roman" w:hAnsi="Times New Roman"/>
          <w:lang w:val="en-US"/>
        </w:rPr>
      </w:pPr>
    </w:p>
    <w:p w:rsidR="001C1F1D" w:rsidRPr="00852346" w:rsidRDefault="001C1F1D" w:rsidP="009B1302">
      <w:pPr>
        <w:pStyle w:val="JPTMTABELS"/>
      </w:pPr>
      <w:r w:rsidRPr="00852346">
        <w:t xml:space="preserve">Tabel Perkembangan Laju Korosi Pada Material ST 37 Pada Medium </w:t>
      </w:r>
      <w:r w:rsidRPr="00852346">
        <w:rPr>
          <w:i/>
        </w:rPr>
        <w:t>Quenching</w:t>
      </w:r>
      <w:r w:rsidRPr="00852346">
        <w:t xml:space="preserve"> Air Biasa dalam bentuk persentase</w:t>
      </w:r>
    </w:p>
    <w:tbl>
      <w:tblPr>
        <w:tblStyle w:val="TableClassic2"/>
        <w:tblW w:w="4533" w:type="dxa"/>
        <w:tblLayout w:type="fixed"/>
        <w:tblLook w:val="0000" w:firstRow="0" w:lastRow="0" w:firstColumn="0" w:lastColumn="0" w:noHBand="0" w:noVBand="0"/>
      </w:tblPr>
      <w:tblGrid>
        <w:gridCol w:w="2127"/>
        <w:gridCol w:w="2406"/>
      </w:tblGrid>
      <w:tr w:rsidR="001C1F1D" w:rsidRPr="00852346" w:rsidTr="0031697C">
        <w:trPr>
          <w:trHeight w:val="439"/>
        </w:trPr>
        <w:tc>
          <w:tcPr>
            <w:tcW w:w="2127" w:type="dxa"/>
            <w:vMerge w:val="restart"/>
            <w:tcBorders>
              <w:top w:val="single" w:sz="12" w:space="0" w:color="000000"/>
            </w:tcBorders>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proofErr w:type="spellStart"/>
            <w:r w:rsidRPr="00852346">
              <w:rPr>
                <w:rFonts w:ascii="Times New Roman" w:hAnsi="Times New Roman"/>
                <w:color w:val="000000"/>
                <w:lang w:val="en-US"/>
              </w:rPr>
              <w:t>Waktu</w:t>
            </w:r>
            <w:proofErr w:type="spellEnd"/>
            <w:r w:rsidRPr="00852346">
              <w:rPr>
                <w:rFonts w:ascii="Times New Roman" w:hAnsi="Times New Roman"/>
                <w:color w:val="000000"/>
                <w:lang w:val="en-US"/>
              </w:rPr>
              <w:t xml:space="preserve"> </w:t>
            </w:r>
            <w:proofErr w:type="spellStart"/>
            <w:r w:rsidRPr="00852346">
              <w:rPr>
                <w:rFonts w:ascii="Times New Roman" w:hAnsi="Times New Roman"/>
                <w:color w:val="000000"/>
                <w:lang w:val="en-US"/>
              </w:rPr>
              <w:t>Pencelupan</w:t>
            </w:r>
            <w:proofErr w:type="spellEnd"/>
          </w:p>
        </w:tc>
        <w:tc>
          <w:tcPr>
            <w:tcW w:w="2406" w:type="dxa"/>
            <w:tcBorders>
              <w:top w:val="single" w:sz="12" w:space="0" w:color="000000"/>
            </w:tcBorders>
          </w:tcPr>
          <w:p w:rsidR="001C1F1D" w:rsidRPr="00852346" w:rsidRDefault="001C1F1D" w:rsidP="00594229">
            <w:pPr>
              <w:autoSpaceDE w:val="0"/>
              <w:autoSpaceDN w:val="0"/>
              <w:adjustRightInd w:val="0"/>
              <w:spacing w:after="0" w:line="240" w:lineRule="auto"/>
              <w:rPr>
                <w:rFonts w:ascii="Times New Roman" w:hAnsi="Times New Roman"/>
                <w:color w:val="000000"/>
              </w:rPr>
            </w:pPr>
            <w:r w:rsidRPr="00852346">
              <w:rPr>
                <w:rFonts w:ascii="Times New Roman" w:hAnsi="Times New Roman"/>
                <w:color w:val="000000"/>
              </w:rPr>
              <w:t>Perkembangan Laju korosi Material ST 37</w:t>
            </w:r>
          </w:p>
        </w:tc>
      </w:tr>
      <w:tr w:rsidR="001C1F1D" w:rsidRPr="00852346" w:rsidTr="0031697C">
        <w:trPr>
          <w:trHeight w:val="301"/>
        </w:trPr>
        <w:tc>
          <w:tcPr>
            <w:tcW w:w="2127" w:type="dxa"/>
            <w:vMerge/>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p>
        </w:tc>
        <w:tc>
          <w:tcPr>
            <w:tcW w:w="2406" w:type="dxa"/>
          </w:tcPr>
          <w:p w:rsidR="001C1F1D" w:rsidRPr="00852346" w:rsidRDefault="001C1F1D" w:rsidP="00594229">
            <w:pPr>
              <w:autoSpaceDE w:val="0"/>
              <w:autoSpaceDN w:val="0"/>
              <w:adjustRightInd w:val="0"/>
              <w:spacing w:after="0" w:line="240" w:lineRule="auto"/>
              <w:rPr>
                <w:rFonts w:ascii="Times New Roman" w:hAnsi="Times New Roman"/>
                <w:color w:val="000000"/>
              </w:rPr>
            </w:pPr>
            <w:r w:rsidRPr="00852346">
              <w:rPr>
                <w:rFonts w:ascii="Times New Roman" w:hAnsi="Times New Roman"/>
                <w:color w:val="000000"/>
              </w:rPr>
              <w:t>Medium Air Biasa</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lang w:val="en-US"/>
              </w:rPr>
              <w:t>0</w:t>
            </w:r>
            <w:r w:rsidRPr="00852346">
              <w:rPr>
                <w:rFonts w:ascii="Times New Roman" w:hAnsi="Times New Roman"/>
                <w:color w:val="000000"/>
              </w:rPr>
              <w:t xml:space="preserve"> %</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2</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10 %</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3</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lang w:val="en-US"/>
              </w:rPr>
              <w:t>25</w:t>
            </w:r>
            <w:r w:rsidRPr="00852346">
              <w:rPr>
                <w:rFonts w:ascii="Times New Roman" w:hAnsi="Times New Roman"/>
                <w:color w:val="000000"/>
              </w:rPr>
              <w:t xml:space="preserve"> %</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4</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35 %</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5</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50 %</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6</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60 %</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7</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60 %</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8</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65 %</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9</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70 %</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10</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72.5 %</w:t>
            </w:r>
          </w:p>
        </w:tc>
      </w:tr>
      <w:tr w:rsidR="001C1F1D" w:rsidRPr="00852346" w:rsidTr="0031697C">
        <w:trPr>
          <w:trHeight w:val="301"/>
        </w:trPr>
        <w:tc>
          <w:tcPr>
            <w:tcW w:w="2127" w:type="dxa"/>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11</w:t>
            </w:r>
          </w:p>
        </w:tc>
        <w:tc>
          <w:tcPr>
            <w:tcW w:w="2406" w:type="dxa"/>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rPr>
              <w:t>75 %</w:t>
            </w:r>
          </w:p>
        </w:tc>
      </w:tr>
      <w:tr w:rsidR="001C1F1D" w:rsidRPr="00852346" w:rsidTr="0031697C">
        <w:trPr>
          <w:trHeight w:val="301"/>
        </w:trPr>
        <w:tc>
          <w:tcPr>
            <w:tcW w:w="2127" w:type="dxa"/>
            <w:tcBorders>
              <w:bottom w:val="single" w:sz="12" w:space="0" w:color="000000"/>
            </w:tcBorders>
          </w:tcPr>
          <w:p w:rsidR="001C1F1D" w:rsidRPr="00852346" w:rsidRDefault="001C1F1D"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12</w:t>
            </w:r>
          </w:p>
        </w:tc>
        <w:tc>
          <w:tcPr>
            <w:tcW w:w="2406" w:type="dxa"/>
            <w:tcBorders>
              <w:bottom w:val="single" w:sz="12" w:space="0" w:color="000000"/>
            </w:tcBorders>
            <w:vAlign w:val="center"/>
          </w:tcPr>
          <w:p w:rsidR="001C1F1D" w:rsidRPr="00852346" w:rsidRDefault="001C1F1D"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rPr>
              <w:t>75 %</w:t>
            </w:r>
          </w:p>
        </w:tc>
      </w:tr>
    </w:tbl>
    <w:p w:rsidR="001C1F1D" w:rsidRPr="00852346" w:rsidRDefault="001C1F1D" w:rsidP="001C1F1D">
      <w:pPr>
        <w:spacing w:after="160" w:line="259" w:lineRule="auto"/>
        <w:rPr>
          <w:rFonts w:ascii="Times New Roman" w:hAnsi="Times New Roman"/>
          <w:lang w:val="en-US"/>
        </w:rPr>
      </w:pPr>
    </w:p>
    <w:p w:rsidR="0031697C" w:rsidRPr="00852346" w:rsidRDefault="00EB3EA5" w:rsidP="0031697C">
      <w:pPr>
        <w:pStyle w:val="JPTMBODYTEXT"/>
        <w:ind w:firstLine="90"/>
        <w:rPr>
          <w:szCs w:val="24"/>
        </w:rPr>
      </w:pPr>
      <w:r w:rsidRPr="00852346">
        <w:rPr>
          <w:szCs w:val="24"/>
          <w:lang w:val="en-US"/>
        </w:rPr>
        <w:tab/>
      </w:r>
      <w:r w:rsidR="009B1302">
        <w:rPr>
          <w:szCs w:val="24"/>
        </w:rPr>
        <w:t>gambar</w:t>
      </w:r>
      <w:r w:rsidR="0031697C" w:rsidRPr="00852346">
        <w:rPr>
          <w:szCs w:val="24"/>
        </w:rPr>
        <w:t xml:space="preserve"> diatas merupakan data grafik perkembangan dari laju korosi yang diamati setiap hari selama 12 hari pada spesimen yang dilakukan proses Quenching dengan menggunakan Medium Quenching Air Biasa. Berdasarkan data yang telah diperoleh di dapatkan hasil perkembangan laju korosi pada spesimen yang dilakukan proses perlakuan panas Quenching dengan menggunakan medium Air Biasa mengalami perkembangan laju korosi yang cukup pesat yang dapat dilihat pada data grafik dan tabel, pada hari ke-4 perkembangan laju korosi sudah menyebar hingga diameter permukaan spesimen bersisa 13 mm dan pada hari ke-9 semakin banyaknya penyebaran laju korosi yang menyisakan diameter permukaan spesimen 6 mm hingga pada hari ke-11 dan ke-12 penyebaran laju korosi menyisakan diameter permukaan spesimen 5 mm. Hal ini disebebkan oleh medium Quenching yang digunakan yaitu air biasa menyebabkan perkembangan laju korosi </w:t>
      </w:r>
      <w:r w:rsidR="0031697C" w:rsidRPr="00852346">
        <w:rPr>
          <w:szCs w:val="24"/>
        </w:rPr>
        <w:t>yang pesat hal ini dikarenakan penggunaan medium air biasa ini tidak mengandung unsur unsur lain. Tetapi pada saat pencelupan spesimen medium air biasa ini mengalami peningkatan suhu sehingga proses quenching tidak berjalan dengan sempurna.</w:t>
      </w:r>
    </w:p>
    <w:p w:rsidR="0031697C" w:rsidRPr="00852346" w:rsidRDefault="0031697C" w:rsidP="0031697C">
      <w:pPr>
        <w:pStyle w:val="JPTMBODYTEXT"/>
        <w:ind w:firstLine="90"/>
        <w:rPr>
          <w:szCs w:val="24"/>
        </w:rPr>
      </w:pPr>
    </w:p>
    <w:p w:rsidR="0031697C" w:rsidRPr="00852346" w:rsidRDefault="006E078D" w:rsidP="006E078D">
      <w:pPr>
        <w:pStyle w:val="JPTMHEADING2"/>
      </w:pPr>
      <w:r w:rsidRPr="00852346">
        <w:t>Medium air garam</w:t>
      </w:r>
    </w:p>
    <w:p w:rsidR="007D0C31" w:rsidRDefault="007D0C31" w:rsidP="0031697C">
      <w:pPr>
        <w:rPr>
          <w:rFonts w:ascii="Times New Roman" w:hAnsi="Times New Roman"/>
          <w:b/>
        </w:rPr>
      </w:pPr>
    </w:p>
    <w:p w:rsidR="0031697C" w:rsidRPr="00852346" w:rsidRDefault="003D350A" w:rsidP="0031697C">
      <w:pPr>
        <w:rPr>
          <w:rFonts w:ascii="Times New Roman" w:hAnsi="Times New Roman"/>
          <w:b/>
        </w:rPr>
      </w:pPr>
      <w:r w:rsidRPr="00852346">
        <w:rPr>
          <w:rFonts w:ascii="Times New Roman" w:hAnsi="Times New Roman"/>
          <w:noProof/>
          <w:lang w:val="en-US"/>
        </w:rPr>
        <w:drawing>
          <wp:anchor distT="0" distB="0" distL="114300" distR="114300" simplePos="0" relativeHeight="251667968" behindDoc="1" locked="0" layoutInCell="1" allowOverlap="1">
            <wp:simplePos x="0" y="0"/>
            <wp:positionH relativeFrom="column">
              <wp:posOffset>-567690</wp:posOffset>
            </wp:positionH>
            <wp:positionV relativeFrom="paragraph">
              <wp:posOffset>-281305</wp:posOffset>
            </wp:positionV>
            <wp:extent cx="3468370" cy="2157730"/>
            <wp:effectExtent l="3810" t="4445" r="0" b="0"/>
            <wp:wrapNone/>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31697C" w:rsidRPr="00852346" w:rsidRDefault="0031697C" w:rsidP="0031697C">
      <w:pPr>
        <w:rPr>
          <w:rFonts w:ascii="Times New Roman" w:hAnsi="Times New Roman"/>
        </w:rPr>
      </w:pPr>
    </w:p>
    <w:p w:rsidR="0031697C" w:rsidRPr="00852346" w:rsidRDefault="0031697C" w:rsidP="0031697C">
      <w:pPr>
        <w:rPr>
          <w:rFonts w:ascii="Times New Roman" w:hAnsi="Times New Roman"/>
        </w:rPr>
      </w:pPr>
    </w:p>
    <w:p w:rsidR="0031697C" w:rsidRPr="00852346" w:rsidRDefault="0031697C" w:rsidP="0031697C">
      <w:pPr>
        <w:rPr>
          <w:rFonts w:ascii="Times New Roman" w:hAnsi="Times New Roman"/>
        </w:rPr>
      </w:pPr>
    </w:p>
    <w:p w:rsidR="0031697C" w:rsidRPr="00852346" w:rsidRDefault="0031697C" w:rsidP="0031697C">
      <w:pPr>
        <w:rPr>
          <w:rFonts w:ascii="Times New Roman" w:hAnsi="Times New Roman"/>
        </w:rPr>
      </w:pPr>
    </w:p>
    <w:p w:rsidR="0031697C" w:rsidRPr="00852346" w:rsidRDefault="0031697C" w:rsidP="0031697C">
      <w:pPr>
        <w:rPr>
          <w:rFonts w:ascii="Times New Roman" w:hAnsi="Times New Roman"/>
        </w:rPr>
      </w:pPr>
    </w:p>
    <w:p w:rsidR="0031697C" w:rsidRDefault="0031697C" w:rsidP="0031697C">
      <w:pPr>
        <w:rPr>
          <w:rFonts w:ascii="Times New Roman" w:hAnsi="Times New Roman"/>
        </w:rPr>
      </w:pPr>
    </w:p>
    <w:p w:rsidR="007D0C31" w:rsidRPr="00852346" w:rsidRDefault="007D0C31" w:rsidP="007D0C31">
      <w:pPr>
        <w:pStyle w:val="JPTMFIGURES"/>
      </w:pPr>
      <w:r w:rsidRPr="00852346">
        <w:t xml:space="preserve">Perkembangan Laju Korosi Pada Material ST 37 Pada Medium </w:t>
      </w:r>
      <w:r w:rsidRPr="007D0C31">
        <w:rPr>
          <w:i/>
        </w:rPr>
        <w:t>Quenching</w:t>
      </w:r>
      <w:r w:rsidRPr="00852346">
        <w:t xml:space="preserve"> Air Garam</w:t>
      </w:r>
    </w:p>
    <w:p w:rsidR="007D0C31" w:rsidRDefault="007D0C31" w:rsidP="0031697C">
      <w:pPr>
        <w:rPr>
          <w:rFonts w:ascii="Times New Roman" w:hAnsi="Times New Roman"/>
        </w:rPr>
      </w:pPr>
    </w:p>
    <w:p w:rsidR="007D0C31" w:rsidRPr="00852346" w:rsidRDefault="007D0C31" w:rsidP="0031697C">
      <w:pPr>
        <w:rPr>
          <w:rFonts w:ascii="Times New Roman" w:hAnsi="Times New Roman"/>
        </w:rPr>
      </w:pPr>
    </w:p>
    <w:p w:rsidR="0031697C" w:rsidRPr="007D0C31" w:rsidRDefault="00A43DA6" w:rsidP="007D0C31">
      <w:pPr>
        <w:pStyle w:val="JPTMTABELS"/>
        <w:spacing w:before="0" w:after="0"/>
      </w:pPr>
      <w:r w:rsidRPr="00852346">
        <w:t xml:space="preserve">Tabel Perkembangan Laju Korosi Pada Material ST 37 Pada Medium </w:t>
      </w:r>
      <w:r w:rsidRPr="00852346">
        <w:rPr>
          <w:i/>
        </w:rPr>
        <w:t>Quenching</w:t>
      </w:r>
      <w:r w:rsidRPr="00852346">
        <w:t xml:space="preserve"> Air Garam</w:t>
      </w:r>
    </w:p>
    <w:tbl>
      <w:tblPr>
        <w:tblStyle w:val="TableClassic2"/>
        <w:tblpPr w:leftFromText="180" w:rightFromText="180" w:vertAnchor="text" w:tblpXSpec="center" w:tblpY="169"/>
        <w:tblW w:w="4140" w:type="dxa"/>
        <w:tblLayout w:type="fixed"/>
        <w:tblLook w:val="0000" w:firstRow="0" w:lastRow="0" w:firstColumn="0" w:lastColumn="0" w:noHBand="0" w:noVBand="0"/>
      </w:tblPr>
      <w:tblGrid>
        <w:gridCol w:w="1985"/>
        <w:gridCol w:w="2155"/>
      </w:tblGrid>
      <w:tr w:rsidR="0031697C" w:rsidRPr="00852346" w:rsidTr="00A43DA6">
        <w:trPr>
          <w:trHeight w:val="283"/>
        </w:trPr>
        <w:tc>
          <w:tcPr>
            <w:tcW w:w="1985" w:type="dxa"/>
            <w:vMerge w:val="restart"/>
            <w:tcBorders>
              <w:top w:val="single" w:sz="12" w:space="0" w:color="000000"/>
            </w:tcBorders>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lastRenderedPageBreak/>
              <w:t>Waktu Pencelupan</w:t>
            </w:r>
          </w:p>
        </w:tc>
        <w:tc>
          <w:tcPr>
            <w:tcW w:w="2155" w:type="dxa"/>
            <w:tcBorders>
              <w:top w:val="single" w:sz="12" w:space="0" w:color="000000"/>
            </w:tcBorders>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Perkembangan Laju korosi Material ST 37</w:t>
            </w:r>
          </w:p>
        </w:tc>
      </w:tr>
      <w:tr w:rsidR="0031697C" w:rsidRPr="00852346" w:rsidTr="00A43DA6">
        <w:trPr>
          <w:trHeight w:val="283"/>
        </w:trPr>
        <w:tc>
          <w:tcPr>
            <w:tcW w:w="1985" w:type="dxa"/>
            <w:vMerge/>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Medium Air Garam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0 mm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2</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 mm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3</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3 mm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4</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 mm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5</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 mm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6</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 mm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7</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 mm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8</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9 mm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9</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11 mm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10</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12 mm</w:t>
            </w:r>
          </w:p>
        </w:tc>
      </w:tr>
      <w:tr w:rsidR="0031697C" w:rsidRPr="00852346" w:rsidTr="00A43DA6">
        <w:trPr>
          <w:trHeight w:val="283"/>
        </w:trPr>
        <w:tc>
          <w:tcPr>
            <w:tcW w:w="198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11</w:t>
            </w:r>
          </w:p>
        </w:tc>
        <w:tc>
          <w:tcPr>
            <w:tcW w:w="2155" w:type="dxa"/>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12 mm</w:t>
            </w:r>
          </w:p>
        </w:tc>
      </w:tr>
      <w:tr w:rsidR="0031697C" w:rsidRPr="00852346" w:rsidTr="00A43DA6">
        <w:trPr>
          <w:trHeight w:val="283"/>
        </w:trPr>
        <w:tc>
          <w:tcPr>
            <w:tcW w:w="1985" w:type="dxa"/>
            <w:tcBorders>
              <w:bottom w:val="single" w:sz="12" w:space="0" w:color="000000"/>
            </w:tcBorders>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12</w:t>
            </w:r>
          </w:p>
        </w:tc>
        <w:tc>
          <w:tcPr>
            <w:tcW w:w="2155" w:type="dxa"/>
            <w:tcBorders>
              <w:bottom w:val="single" w:sz="12" w:space="0" w:color="000000"/>
            </w:tcBorders>
          </w:tcPr>
          <w:p w:rsidR="0031697C" w:rsidRPr="00852346" w:rsidRDefault="0031697C" w:rsidP="00A43DA6">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13 mm</w:t>
            </w:r>
          </w:p>
        </w:tc>
      </w:tr>
    </w:tbl>
    <w:p w:rsidR="0031697C" w:rsidRDefault="0031697C" w:rsidP="00A43DA6">
      <w:pPr>
        <w:spacing w:after="0" w:line="240" w:lineRule="auto"/>
        <w:jc w:val="both"/>
        <w:rPr>
          <w:rFonts w:ascii="Times New Roman" w:hAnsi="Times New Roman"/>
          <w:sz w:val="24"/>
          <w:szCs w:val="24"/>
        </w:rPr>
      </w:pPr>
    </w:p>
    <w:p w:rsidR="00FA3B89" w:rsidRPr="00852346" w:rsidRDefault="00FA3B89" w:rsidP="00A43DA6">
      <w:pPr>
        <w:spacing w:after="0" w:line="240" w:lineRule="auto"/>
        <w:jc w:val="both"/>
        <w:rPr>
          <w:rFonts w:ascii="Times New Roman" w:hAnsi="Times New Roman"/>
          <w:sz w:val="24"/>
          <w:szCs w:val="24"/>
        </w:rPr>
      </w:pPr>
    </w:p>
    <w:p w:rsidR="0031697C" w:rsidRPr="00852346" w:rsidRDefault="0031697C" w:rsidP="007D0C31">
      <w:pPr>
        <w:pStyle w:val="JPTMTABELS"/>
        <w:spacing w:before="0" w:after="0"/>
      </w:pPr>
      <w:r w:rsidRPr="00852346">
        <w:t xml:space="preserve">Tabel Perkembangan Laju Korosi Pada Material ST 37 Pada Medium </w:t>
      </w:r>
      <w:r w:rsidRPr="00852346">
        <w:rPr>
          <w:i/>
        </w:rPr>
        <w:t>Quenching</w:t>
      </w:r>
      <w:r w:rsidRPr="00852346">
        <w:t xml:space="preserve"> Air Garam dalam bentuk persentase</w:t>
      </w:r>
    </w:p>
    <w:tbl>
      <w:tblPr>
        <w:tblStyle w:val="TableClassic2"/>
        <w:tblpPr w:leftFromText="180" w:rightFromText="180" w:vertAnchor="text" w:tblpXSpec="center" w:tblpY="169"/>
        <w:tblW w:w="4140" w:type="dxa"/>
        <w:tblLayout w:type="fixed"/>
        <w:tblLook w:val="0000" w:firstRow="0" w:lastRow="0" w:firstColumn="0" w:lastColumn="0" w:noHBand="0" w:noVBand="0"/>
      </w:tblPr>
      <w:tblGrid>
        <w:gridCol w:w="1985"/>
        <w:gridCol w:w="2155"/>
      </w:tblGrid>
      <w:tr w:rsidR="0031697C" w:rsidRPr="00852346" w:rsidTr="0031697C">
        <w:trPr>
          <w:trHeight w:val="283"/>
        </w:trPr>
        <w:tc>
          <w:tcPr>
            <w:tcW w:w="1985" w:type="dxa"/>
            <w:vMerge w:val="restart"/>
            <w:tcBorders>
              <w:top w:val="single" w:sz="12" w:space="0" w:color="000000"/>
            </w:tcBorders>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Waktu Pencelupan</w:t>
            </w:r>
          </w:p>
        </w:tc>
        <w:tc>
          <w:tcPr>
            <w:tcW w:w="2155" w:type="dxa"/>
            <w:tcBorders>
              <w:top w:val="single" w:sz="12" w:space="0" w:color="000000"/>
            </w:tcBorders>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Perkembangan Laju korosi Material ST 37</w:t>
            </w:r>
          </w:p>
        </w:tc>
      </w:tr>
      <w:tr w:rsidR="0031697C" w:rsidRPr="00852346" w:rsidTr="0031697C">
        <w:trPr>
          <w:trHeight w:val="283"/>
        </w:trPr>
        <w:tc>
          <w:tcPr>
            <w:tcW w:w="1985" w:type="dxa"/>
            <w:vMerge/>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Medium Air Garam</w:t>
            </w:r>
          </w:p>
        </w:tc>
      </w:tr>
      <w:tr w:rsidR="0031697C" w:rsidRPr="00852346" w:rsidTr="0031697C">
        <w:trPr>
          <w:trHeight w:val="283"/>
        </w:trPr>
        <w:tc>
          <w:tcPr>
            <w:tcW w:w="198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w:t>
            </w: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0 %</w:t>
            </w:r>
          </w:p>
        </w:tc>
      </w:tr>
      <w:tr w:rsidR="0031697C" w:rsidRPr="00852346" w:rsidTr="0031697C">
        <w:trPr>
          <w:trHeight w:val="283"/>
        </w:trPr>
        <w:tc>
          <w:tcPr>
            <w:tcW w:w="198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2</w:t>
            </w: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5 %</w:t>
            </w:r>
          </w:p>
        </w:tc>
      </w:tr>
      <w:tr w:rsidR="0031697C" w:rsidRPr="00852346" w:rsidTr="0031697C">
        <w:trPr>
          <w:trHeight w:val="283"/>
        </w:trPr>
        <w:tc>
          <w:tcPr>
            <w:tcW w:w="198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3</w:t>
            </w: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15 %</w:t>
            </w:r>
          </w:p>
        </w:tc>
      </w:tr>
      <w:tr w:rsidR="0031697C" w:rsidRPr="00852346" w:rsidTr="0031697C">
        <w:trPr>
          <w:trHeight w:val="283"/>
        </w:trPr>
        <w:tc>
          <w:tcPr>
            <w:tcW w:w="198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4</w:t>
            </w: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20 %</w:t>
            </w:r>
          </w:p>
        </w:tc>
      </w:tr>
      <w:tr w:rsidR="0031697C" w:rsidRPr="00852346" w:rsidTr="0031697C">
        <w:trPr>
          <w:trHeight w:val="283"/>
        </w:trPr>
        <w:tc>
          <w:tcPr>
            <w:tcW w:w="198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5</w:t>
            </w: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25 %</w:t>
            </w:r>
          </w:p>
        </w:tc>
      </w:tr>
      <w:tr w:rsidR="0031697C" w:rsidRPr="00852346" w:rsidTr="0031697C">
        <w:trPr>
          <w:trHeight w:val="283"/>
        </w:trPr>
        <w:tc>
          <w:tcPr>
            <w:tcW w:w="198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6</w:t>
            </w: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25 %</w:t>
            </w:r>
          </w:p>
        </w:tc>
      </w:tr>
      <w:tr w:rsidR="0031697C" w:rsidRPr="00852346" w:rsidTr="0031697C">
        <w:trPr>
          <w:trHeight w:val="283"/>
        </w:trPr>
        <w:tc>
          <w:tcPr>
            <w:tcW w:w="198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7</w:t>
            </w: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35 %</w:t>
            </w:r>
          </w:p>
        </w:tc>
      </w:tr>
      <w:tr w:rsidR="0031697C" w:rsidRPr="00852346" w:rsidTr="0031697C">
        <w:trPr>
          <w:trHeight w:val="283"/>
        </w:trPr>
        <w:tc>
          <w:tcPr>
            <w:tcW w:w="198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8</w:t>
            </w: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45 %</w:t>
            </w:r>
          </w:p>
        </w:tc>
      </w:tr>
      <w:tr w:rsidR="0031697C" w:rsidRPr="00852346" w:rsidTr="0031697C">
        <w:trPr>
          <w:trHeight w:val="283"/>
        </w:trPr>
        <w:tc>
          <w:tcPr>
            <w:tcW w:w="198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9</w:t>
            </w: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55 %</w:t>
            </w:r>
          </w:p>
        </w:tc>
      </w:tr>
      <w:tr w:rsidR="0031697C" w:rsidRPr="00852346" w:rsidTr="0031697C">
        <w:trPr>
          <w:trHeight w:val="283"/>
        </w:trPr>
        <w:tc>
          <w:tcPr>
            <w:tcW w:w="198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10</w:t>
            </w:r>
          </w:p>
        </w:tc>
        <w:tc>
          <w:tcPr>
            <w:tcW w:w="2155" w:type="dxa"/>
          </w:tcPr>
          <w:p w:rsidR="0031697C" w:rsidRPr="00852346" w:rsidRDefault="0031697C"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60 %</w:t>
            </w:r>
          </w:p>
        </w:tc>
      </w:tr>
      <w:tr w:rsidR="0031697C" w:rsidRPr="00852346" w:rsidTr="0031697C">
        <w:trPr>
          <w:trHeight w:val="283"/>
        </w:trPr>
        <w:tc>
          <w:tcPr>
            <w:tcW w:w="198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11</w:t>
            </w:r>
          </w:p>
        </w:tc>
        <w:tc>
          <w:tcPr>
            <w:tcW w:w="215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60 %</w:t>
            </w:r>
          </w:p>
        </w:tc>
      </w:tr>
      <w:tr w:rsidR="0031697C" w:rsidRPr="00852346" w:rsidTr="0031697C">
        <w:trPr>
          <w:trHeight w:val="283"/>
        </w:trPr>
        <w:tc>
          <w:tcPr>
            <w:tcW w:w="1985" w:type="dxa"/>
            <w:tcBorders>
              <w:bottom w:val="single" w:sz="12" w:space="0" w:color="000000"/>
            </w:tcBorders>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Hari 12</w:t>
            </w:r>
          </w:p>
        </w:tc>
        <w:tc>
          <w:tcPr>
            <w:tcW w:w="2155" w:type="dxa"/>
            <w:tcBorders>
              <w:bottom w:val="single" w:sz="12" w:space="0" w:color="000000"/>
            </w:tcBorders>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 xml:space="preserve">65 % </w:t>
            </w:r>
          </w:p>
        </w:tc>
      </w:tr>
    </w:tbl>
    <w:p w:rsidR="0031697C" w:rsidRPr="00852346" w:rsidRDefault="0031697C" w:rsidP="0031697C">
      <w:pPr>
        <w:rPr>
          <w:rFonts w:ascii="Times New Roman" w:hAnsi="Times New Roman"/>
        </w:rPr>
      </w:pPr>
    </w:p>
    <w:p w:rsidR="005C03A0" w:rsidRPr="00852346" w:rsidRDefault="009B1302" w:rsidP="00FA3B89">
      <w:pPr>
        <w:spacing w:after="0" w:line="240" w:lineRule="auto"/>
        <w:ind w:firstLine="720"/>
        <w:jc w:val="both"/>
        <w:rPr>
          <w:rFonts w:ascii="Times New Roman" w:hAnsi="Times New Roman"/>
          <w:sz w:val="24"/>
          <w:szCs w:val="24"/>
        </w:rPr>
      </w:pPr>
      <w:r>
        <w:rPr>
          <w:rFonts w:ascii="Times New Roman" w:hAnsi="Times New Roman"/>
          <w:sz w:val="24"/>
          <w:szCs w:val="24"/>
        </w:rPr>
        <w:t>gambar</w:t>
      </w:r>
      <w:r w:rsidR="0031697C" w:rsidRPr="00852346">
        <w:rPr>
          <w:rFonts w:ascii="Times New Roman" w:hAnsi="Times New Roman"/>
          <w:sz w:val="24"/>
          <w:szCs w:val="24"/>
        </w:rPr>
        <w:t xml:space="preserve"> diatas merupakan data grafik perkembangan dari laju korosi yang diamati setiap hari selama 12 hari pada spesimen yang dilakukan proses Quenching dengan menggunakan Medium Quenching Air Garam. Berdasarkan data yang telah diperoleh di dapatkan hasil perkembangan laju korosi pada spesimen yang dilakukan proses perlakuan panas Quenching dengan menggunakan medium </w:t>
      </w:r>
      <w:r w:rsidR="0031697C" w:rsidRPr="00852346">
        <w:rPr>
          <w:rFonts w:ascii="Times New Roman" w:hAnsi="Times New Roman"/>
          <w:sz w:val="24"/>
          <w:szCs w:val="24"/>
        </w:rPr>
        <w:t>Air Garam mengalami perkembangan laju korosi yang cukup pesat yang dapat dilihat pada data grafik dan tabel, pada hari ke-3 perkembangan laju korosi sudah menyebar hingga diameter permukaan spesimen bersisa 17 mm dan pada hari ke-8 semakin banyaknya penyebaran laju korosi yang menyisakan diameter permukaan spesimen 11 mm hingga pada ke-12 penyebaran laju korosi menyisakan diameter permukaan spesimen 7 mm. Hal ini disebebkan oleh medium Quenching yang digunakan yaitu air garam menyebabkan perkembangan laju korosi yang cukup pesat hal ini dikarenakan medium air garam ini cukup beresiko karena penggunaannya dan sifatnya yang koroif jadi penyebaran korosi pada medium ini cukup pesat.</w:t>
      </w:r>
    </w:p>
    <w:p w:rsidR="0031697C" w:rsidRPr="009B1302" w:rsidRDefault="005C03A0" w:rsidP="009B1302">
      <w:pPr>
        <w:pStyle w:val="JPTMHEADING2"/>
      </w:pPr>
      <w:r w:rsidRPr="00852346">
        <w:rPr>
          <w:noProof/>
          <w:lang w:val="en-US"/>
        </w:rPr>
        <w:drawing>
          <wp:anchor distT="0" distB="0" distL="114300" distR="114300" simplePos="0" relativeHeight="251674112" behindDoc="1" locked="0" layoutInCell="1" allowOverlap="1">
            <wp:simplePos x="0" y="0"/>
            <wp:positionH relativeFrom="column">
              <wp:posOffset>-261620</wp:posOffset>
            </wp:positionH>
            <wp:positionV relativeFrom="paragraph">
              <wp:posOffset>139700</wp:posOffset>
            </wp:positionV>
            <wp:extent cx="3407410" cy="2694305"/>
            <wp:effectExtent l="5715" t="0" r="0" b="1905"/>
            <wp:wrapNone/>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9B1302">
        <w:t>Medium oli bekas</w:t>
      </w:r>
    </w:p>
    <w:p w:rsidR="0031697C" w:rsidRPr="00852346" w:rsidRDefault="0031697C" w:rsidP="007D0C31">
      <w:pPr>
        <w:pStyle w:val="JPTMFIGURES"/>
        <w:numPr>
          <w:ilvl w:val="0"/>
          <w:numId w:val="0"/>
        </w:numPr>
        <w:ind w:left="360"/>
      </w:pPr>
    </w:p>
    <w:p w:rsidR="0031697C" w:rsidRPr="00852346" w:rsidRDefault="0031697C" w:rsidP="0031697C">
      <w:pPr>
        <w:spacing w:after="160" w:line="259" w:lineRule="auto"/>
        <w:rPr>
          <w:rFonts w:ascii="Times New Roman" w:hAnsi="Times New Roman"/>
          <w:b/>
        </w:rPr>
      </w:pPr>
    </w:p>
    <w:p w:rsidR="0031697C" w:rsidRPr="00852346" w:rsidRDefault="0031697C" w:rsidP="0031697C">
      <w:pPr>
        <w:spacing w:after="160" w:line="259" w:lineRule="auto"/>
        <w:rPr>
          <w:rFonts w:ascii="Times New Roman" w:hAnsi="Times New Roman"/>
          <w:b/>
        </w:rPr>
      </w:pPr>
    </w:p>
    <w:p w:rsidR="0031697C" w:rsidRPr="00852346" w:rsidRDefault="0031697C" w:rsidP="0031697C">
      <w:pPr>
        <w:spacing w:after="160" w:line="259" w:lineRule="auto"/>
        <w:rPr>
          <w:rFonts w:ascii="Times New Roman" w:hAnsi="Times New Roman"/>
          <w:b/>
        </w:rPr>
      </w:pPr>
    </w:p>
    <w:p w:rsidR="0031697C" w:rsidRPr="00852346" w:rsidRDefault="0031697C" w:rsidP="0031697C">
      <w:pPr>
        <w:spacing w:after="160" w:line="259" w:lineRule="auto"/>
        <w:rPr>
          <w:rFonts w:ascii="Times New Roman" w:hAnsi="Times New Roman"/>
          <w:b/>
        </w:rPr>
      </w:pPr>
    </w:p>
    <w:p w:rsidR="0031697C" w:rsidRPr="00852346" w:rsidRDefault="0031697C" w:rsidP="0031697C">
      <w:pPr>
        <w:spacing w:after="160" w:line="259" w:lineRule="auto"/>
        <w:rPr>
          <w:rFonts w:ascii="Times New Roman" w:hAnsi="Times New Roman"/>
          <w:b/>
        </w:rPr>
      </w:pPr>
    </w:p>
    <w:p w:rsidR="0031697C" w:rsidRPr="00852346" w:rsidRDefault="0031697C" w:rsidP="0031697C">
      <w:pPr>
        <w:spacing w:after="160" w:line="259" w:lineRule="auto"/>
        <w:rPr>
          <w:rFonts w:ascii="Times New Roman" w:hAnsi="Times New Roman"/>
          <w:b/>
        </w:rPr>
      </w:pPr>
    </w:p>
    <w:p w:rsidR="0031697C" w:rsidRPr="00852346" w:rsidRDefault="0031697C" w:rsidP="0031697C">
      <w:pPr>
        <w:spacing w:after="160" w:line="259" w:lineRule="auto"/>
        <w:rPr>
          <w:rFonts w:ascii="Times New Roman" w:hAnsi="Times New Roman"/>
          <w:b/>
        </w:rPr>
      </w:pPr>
    </w:p>
    <w:p w:rsidR="0031697C" w:rsidRDefault="0031697C" w:rsidP="0031697C">
      <w:pPr>
        <w:spacing w:after="160" w:line="259" w:lineRule="auto"/>
        <w:rPr>
          <w:rFonts w:ascii="Times New Roman" w:hAnsi="Times New Roman"/>
          <w:b/>
        </w:rPr>
      </w:pPr>
    </w:p>
    <w:p w:rsidR="008536E5" w:rsidRPr="00852346" w:rsidRDefault="008536E5" w:rsidP="0031697C">
      <w:pPr>
        <w:spacing w:after="160" w:line="259" w:lineRule="auto"/>
        <w:rPr>
          <w:rFonts w:ascii="Times New Roman" w:hAnsi="Times New Roman"/>
          <w:b/>
        </w:rPr>
      </w:pPr>
    </w:p>
    <w:p w:rsidR="0031697C" w:rsidRPr="007D0C31" w:rsidRDefault="007D0C31" w:rsidP="007D0C31">
      <w:pPr>
        <w:pStyle w:val="JPTMFIGURES"/>
      </w:pPr>
      <w:r w:rsidRPr="007D0C31">
        <w:t>Perkembangan Laju Korosi Pada Material ST 37 Pada Medium Quenching Oli Bekas</w:t>
      </w:r>
    </w:p>
    <w:p w:rsidR="0031697C" w:rsidRPr="00852346" w:rsidRDefault="0031697C" w:rsidP="0031697C">
      <w:pPr>
        <w:spacing w:after="0" w:line="240" w:lineRule="auto"/>
        <w:rPr>
          <w:rFonts w:ascii="Times New Roman" w:hAnsi="Times New Roman"/>
          <w:b/>
        </w:rPr>
      </w:pPr>
    </w:p>
    <w:p w:rsidR="009B1302" w:rsidRPr="007D0C31" w:rsidRDefault="0031697C" w:rsidP="007D0C31">
      <w:pPr>
        <w:pStyle w:val="JPTMTABELS"/>
      </w:pPr>
      <w:r w:rsidRPr="00852346">
        <w:t xml:space="preserve">Tabel Perkembangan Laju Korosi Pada Material ST 37 Pada Medium </w:t>
      </w:r>
      <w:r w:rsidRPr="00852346">
        <w:rPr>
          <w:i/>
        </w:rPr>
        <w:t>Quenching</w:t>
      </w:r>
      <w:r w:rsidRPr="00852346">
        <w:t xml:space="preserve"> Oli Bekas</w:t>
      </w:r>
    </w:p>
    <w:tbl>
      <w:tblPr>
        <w:tblStyle w:val="TableClassic2"/>
        <w:tblW w:w="0" w:type="auto"/>
        <w:tblLayout w:type="fixed"/>
        <w:tblLook w:val="0000" w:firstRow="0" w:lastRow="0" w:firstColumn="0" w:lastColumn="0" w:noHBand="0" w:noVBand="0"/>
      </w:tblPr>
      <w:tblGrid>
        <w:gridCol w:w="2122"/>
        <w:gridCol w:w="1774"/>
      </w:tblGrid>
      <w:tr w:rsidR="0031697C" w:rsidRPr="00852346" w:rsidTr="00DF7175">
        <w:trPr>
          <w:trHeight w:val="315"/>
        </w:trPr>
        <w:tc>
          <w:tcPr>
            <w:tcW w:w="2122" w:type="dxa"/>
            <w:vMerge w:val="restart"/>
            <w:tcBorders>
              <w:top w:val="single" w:sz="12" w:space="0" w:color="000000"/>
            </w:tcBorders>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proofErr w:type="spellStart"/>
            <w:r w:rsidRPr="00852346">
              <w:rPr>
                <w:rFonts w:ascii="Times New Roman" w:hAnsi="Times New Roman"/>
                <w:color w:val="000000"/>
                <w:lang w:val="en-US"/>
              </w:rPr>
              <w:t>Waktu</w:t>
            </w:r>
            <w:proofErr w:type="spellEnd"/>
            <w:r w:rsidRPr="00852346">
              <w:rPr>
                <w:rFonts w:ascii="Times New Roman" w:hAnsi="Times New Roman"/>
                <w:color w:val="000000"/>
                <w:lang w:val="en-US"/>
              </w:rPr>
              <w:t xml:space="preserve"> </w:t>
            </w:r>
            <w:proofErr w:type="spellStart"/>
            <w:r w:rsidRPr="00852346">
              <w:rPr>
                <w:rFonts w:ascii="Times New Roman" w:hAnsi="Times New Roman"/>
                <w:color w:val="000000"/>
                <w:lang w:val="en-US"/>
              </w:rPr>
              <w:t>Pencelupan</w:t>
            </w:r>
            <w:proofErr w:type="spellEnd"/>
          </w:p>
        </w:tc>
        <w:tc>
          <w:tcPr>
            <w:tcW w:w="1774" w:type="dxa"/>
            <w:tcBorders>
              <w:top w:val="single" w:sz="12" w:space="0" w:color="000000"/>
            </w:tcBorders>
          </w:tcPr>
          <w:p w:rsidR="0031697C" w:rsidRPr="00852346" w:rsidRDefault="0031697C" w:rsidP="00594229">
            <w:pPr>
              <w:autoSpaceDE w:val="0"/>
              <w:autoSpaceDN w:val="0"/>
              <w:adjustRightInd w:val="0"/>
              <w:spacing w:after="0" w:line="240" w:lineRule="auto"/>
              <w:rPr>
                <w:rFonts w:ascii="Times New Roman" w:hAnsi="Times New Roman"/>
                <w:color w:val="000000"/>
              </w:rPr>
            </w:pPr>
            <w:r w:rsidRPr="00852346">
              <w:rPr>
                <w:rFonts w:ascii="Times New Roman" w:hAnsi="Times New Roman"/>
                <w:color w:val="000000"/>
              </w:rPr>
              <w:t>Perkembangan Laju korosi Material ST 37</w:t>
            </w:r>
          </w:p>
        </w:tc>
      </w:tr>
      <w:tr w:rsidR="0031697C" w:rsidRPr="00852346" w:rsidTr="00DF7175">
        <w:trPr>
          <w:trHeight w:val="315"/>
        </w:trPr>
        <w:tc>
          <w:tcPr>
            <w:tcW w:w="2122" w:type="dxa"/>
            <w:vMerge/>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p>
        </w:tc>
        <w:tc>
          <w:tcPr>
            <w:tcW w:w="1774" w:type="dxa"/>
          </w:tcPr>
          <w:p w:rsidR="0031697C" w:rsidRPr="00852346" w:rsidRDefault="0031697C" w:rsidP="00594229">
            <w:pPr>
              <w:autoSpaceDE w:val="0"/>
              <w:autoSpaceDN w:val="0"/>
              <w:adjustRightInd w:val="0"/>
              <w:spacing w:after="0" w:line="240" w:lineRule="auto"/>
              <w:rPr>
                <w:rFonts w:ascii="Times New Roman" w:hAnsi="Times New Roman"/>
                <w:color w:val="000000"/>
              </w:rPr>
            </w:pPr>
            <w:r w:rsidRPr="00852346">
              <w:rPr>
                <w:rFonts w:ascii="Times New Roman" w:hAnsi="Times New Roman"/>
                <w:color w:val="000000"/>
              </w:rPr>
              <w:t>Medium Oli Bekas</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lang w:val="en-US"/>
              </w:rPr>
              <w:t>0</w:t>
            </w:r>
            <w:r w:rsidRPr="00852346">
              <w:rPr>
                <w:rFonts w:ascii="Times New Roman" w:hAnsi="Times New Roman"/>
                <w:color w:val="000000"/>
              </w:rPr>
              <w:t xml:space="preserve"> mm</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2</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0</w:t>
            </w:r>
            <w:r w:rsidRPr="00852346">
              <w:rPr>
                <w:rFonts w:ascii="Times New Roman" w:hAnsi="Times New Roman"/>
                <w:color w:val="000000"/>
              </w:rPr>
              <w:t xml:space="preserve"> mm</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3</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1</w:t>
            </w:r>
            <w:r w:rsidRPr="00852346">
              <w:rPr>
                <w:rFonts w:ascii="Times New Roman" w:hAnsi="Times New Roman"/>
                <w:color w:val="000000"/>
              </w:rPr>
              <w:t xml:space="preserve"> mm</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4</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2</w:t>
            </w:r>
            <w:r w:rsidRPr="00852346">
              <w:rPr>
                <w:rFonts w:ascii="Times New Roman" w:hAnsi="Times New Roman"/>
                <w:color w:val="000000"/>
              </w:rPr>
              <w:t xml:space="preserve"> mm</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5</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4</w:t>
            </w:r>
            <w:r w:rsidRPr="00852346">
              <w:rPr>
                <w:rFonts w:ascii="Times New Roman" w:hAnsi="Times New Roman"/>
                <w:color w:val="000000"/>
              </w:rPr>
              <w:t xml:space="preserve"> mm</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6</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4</w:t>
            </w:r>
            <w:r w:rsidRPr="00852346">
              <w:rPr>
                <w:rFonts w:ascii="Times New Roman" w:hAnsi="Times New Roman"/>
                <w:color w:val="000000"/>
              </w:rPr>
              <w:t xml:space="preserve"> mm</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7</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6</w:t>
            </w:r>
            <w:r w:rsidRPr="00852346">
              <w:rPr>
                <w:rFonts w:ascii="Times New Roman" w:hAnsi="Times New Roman"/>
                <w:color w:val="000000"/>
              </w:rPr>
              <w:t xml:space="preserve"> mm</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8</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8</w:t>
            </w:r>
            <w:r w:rsidRPr="00852346">
              <w:rPr>
                <w:rFonts w:ascii="Times New Roman" w:hAnsi="Times New Roman"/>
                <w:color w:val="000000"/>
              </w:rPr>
              <w:t xml:space="preserve"> mm</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9</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8</w:t>
            </w:r>
            <w:r w:rsidRPr="00852346">
              <w:rPr>
                <w:rFonts w:ascii="Times New Roman" w:hAnsi="Times New Roman"/>
                <w:color w:val="000000"/>
              </w:rPr>
              <w:t xml:space="preserve"> mm</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10</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10</w:t>
            </w:r>
            <w:r w:rsidRPr="00852346">
              <w:rPr>
                <w:rFonts w:ascii="Times New Roman" w:hAnsi="Times New Roman"/>
                <w:color w:val="000000"/>
              </w:rPr>
              <w:t xml:space="preserve"> mm</w:t>
            </w:r>
          </w:p>
        </w:tc>
      </w:tr>
      <w:tr w:rsidR="0031697C" w:rsidRPr="00852346" w:rsidTr="00DF7175">
        <w:trPr>
          <w:trHeight w:val="315"/>
        </w:trPr>
        <w:tc>
          <w:tcPr>
            <w:tcW w:w="2122"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11</w:t>
            </w:r>
          </w:p>
        </w:tc>
        <w:tc>
          <w:tcPr>
            <w:tcW w:w="1774"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rPr>
              <w:t>11 mm</w:t>
            </w:r>
          </w:p>
        </w:tc>
      </w:tr>
      <w:tr w:rsidR="0031697C" w:rsidRPr="00852346" w:rsidTr="00DF7175">
        <w:trPr>
          <w:trHeight w:val="315"/>
        </w:trPr>
        <w:tc>
          <w:tcPr>
            <w:tcW w:w="2122" w:type="dxa"/>
            <w:tcBorders>
              <w:bottom w:val="single" w:sz="12" w:space="0" w:color="000000"/>
            </w:tcBorders>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12</w:t>
            </w:r>
          </w:p>
        </w:tc>
        <w:tc>
          <w:tcPr>
            <w:tcW w:w="1774" w:type="dxa"/>
            <w:tcBorders>
              <w:bottom w:val="single" w:sz="12" w:space="0" w:color="000000"/>
            </w:tcBorders>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12</w:t>
            </w:r>
            <w:r w:rsidRPr="00852346">
              <w:rPr>
                <w:rFonts w:ascii="Times New Roman" w:hAnsi="Times New Roman"/>
                <w:color w:val="000000"/>
              </w:rPr>
              <w:t xml:space="preserve"> mm</w:t>
            </w:r>
          </w:p>
        </w:tc>
      </w:tr>
    </w:tbl>
    <w:p w:rsidR="0031697C" w:rsidRDefault="0031697C" w:rsidP="0031697C">
      <w:pPr>
        <w:tabs>
          <w:tab w:val="left" w:pos="7470"/>
        </w:tabs>
        <w:spacing w:after="160" w:line="259" w:lineRule="auto"/>
        <w:rPr>
          <w:rFonts w:ascii="Times New Roman" w:hAnsi="Times New Roman"/>
          <w:lang w:val="en-US"/>
        </w:rPr>
      </w:pPr>
    </w:p>
    <w:p w:rsidR="00FA3B89" w:rsidRPr="00852346" w:rsidRDefault="00FA3B89" w:rsidP="0031697C">
      <w:pPr>
        <w:tabs>
          <w:tab w:val="left" w:pos="7470"/>
        </w:tabs>
        <w:spacing w:after="160" w:line="259" w:lineRule="auto"/>
        <w:rPr>
          <w:rFonts w:ascii="Times New Roman" w:hAnsi="Times New Roman"/>
          <w:lang w:val="en-US"/>
        </w:rPr>
      </w:pPr>
    </w:p>
    <w:p w:rsidR="0031697C" w:rsidRPr="007D0C31" w:rsidRDefault="002457E3" w:rsidP="007D0C31">
      <w:pPr>
        <w:pStyle w:val="JPTMTABELS"/>
      </w:pPr>
      <w:r w:rsidRPr="00852346">
        <w:rPr>
          <w:noProof/>
          <w:lang w:val="en-US"/>
        </w:rPr>
        <w:drawing>
          <wp:anchor distT="0" distB="0" distL="114300" distR="114300" simplePos="0" relativeHeight="251683328" behindDoc="1" locked="0" layoutInCell="1" allowOverlap="1">
            <wp:simplePos x="0" y="0"/>
            <wp:positionH relativeFrom="column">
              <wp:posOffset>2596515</wp:posOffset>
            </wp:positionH>
            <wp:positionV relativeFrom="paragraph">
              <wp:posOffset>-5080</wp:posOffset>
            </wp:positionV>
            <wp:extent cx="3883025" cy="3486785"/>
            <wp:effectExtent l="5715" t="3810" r="0" b="0"/>
            <wp:wrapNone/>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31697C" w:rsidRPr="00852346">
        <w:t xml:space="preserve">Tabel Perkembangan Laju Korosi Pada Material ST 37 Pada Medium </w:t>
      </w:r>
      <w:r w:rsidR="0031697C" w:rsidRPr="00852346">
        <w:rPr>
          <w:i/>
        </w:rPr>
        <w:t>Quenching</w:t>
      </w:r>
      <w:r w:rsidR="0031697C" w:rsidRPr="00852346">
        <w:t xml:space="preserve"> Oli Bekas dalam bentuk persentase</w:t>
      </w:r>
    </w:p>
    <w:tbl>
      <w:tblPr>
        <w:tblStyle w:val="TableClassic2"/>
        <w:tblW w:w="0" w:type="auto"/>
        <w:tblLayout w:type="fixed"/>
        <w:tblLook w:val="0000" w:firstRow="0" w:lastRow="0" w:firstColumn="0" w:lastColumn="0" w:noHBand="0" w:noVBand="0"/>
      </w:tblPr>
      <w:tblGrid>
        <w:gridCol w:w="2160"/>
        <w:gridCol w:w="2095"/>
      </w:tblGrid>
      <w:tr w:rsidR="0031697C" w:rsidRPr="00852346" w:rsidTr="00594229">
        <w:trPr>
          <w:trHeight w:val="237"/>
        </w:trPr>
        <w:tc>
          <w:tcPr>
            <w:tcW w:w="2160" w:type="dxa"/>
            <w:vMerge w:val="restart"/>
            <w:tcBorders>
              <w:top w:val="single" w:sz="12" w:space="0" w:color="000000"/>
            </w:tcBorders>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proofErr w:type="spellStart"/>
            <w:r w:rsidRPr="00852346">
              <w:rPr>
                <w:rFonts w:ascii="Times New Roman" w:hAnsi="Times New Roman"/>
                <w:color w:val="000000"/>
                <w:lang w:val="en-US"/>
              </w:rPr>
              <w:t>Waktu</w:t>
            </w:r>
            <w:proofErr w:type="spellEnd"/>
            <w:r w:rsidRPr="00852346">
              <w:rPr>
                <w:rFonts w:ascii="Times New Roman" w:hAnsi="Times New Roman"/>
                <w:color w:val="000000"/>
                <w:lang w:val="en-US"/>
              </w:rPr>
              <w:t xml:space="preserve"> </w:t>
            </w:r>
            <w:proofErr w:type="spellStart"/>
            <w:r w:rsidRPr="00852346">
              <w:rPr>
                <w:rFonts w:ascii="Times New Roman" w:hAnsi="Times New Roman"/>
                <w:color w:val="000000"/>
                <w:lang w:val="en-US"/>
              </w:rPr>
              <w:t>Pencelupan</w:t>
            </w:r>
            <w:proofErr w:type="spellEnd"/>
          </w:p>
        </w:tc>
        <w:tc>
          <w:tcPr>
            <w:tcW w:w="2095" w:type="dxa"/>
            <w:tcBorders>
              <w:top w:val="single" w:sz="12" w:space="0" w:color="000000"/>
            </w:tcBorders>
          </w:tcPr>
          <w:p w:rsidR="0031697C" w:rsidRPr="00852346" w:rsidRDefault="0031697C" w:rsidP="00594229">
            <w:pPr>
              <w:autoSpaceDE w:val="0"/>
              <w:autoSpaceDN w:val="0"/>
              <w:adjustRightInd w:val="0"/>
              <w:spacing w:after="0" w:line="240" w:lineRule="auto"/>
              <w:rPr>
                <w:rFonts w:ascii="Times New Roman" w:hAnsi="Times New Roman"/>
                <w:color w:val="000000"/>
              </w:rPr>
            </w:pPr>
            <w:r w:rsidRPr="00852346">
              <w:rPr>
                <w:rFonts w:ascii="Times New Roman" w:hAnsi="Times New Roman"/>
                <w:color w:val="000000"/>
              </w:rPr>
              <w:t>Perkembangan Laju korosi Material ST 37</w:t>
            </w:r>
          </w:p>
        </w:tc>
      </w:tr>
      <w:tr w:rsidR="0031697C" w:rsidRPr="00852346" w:rsidTr="00594229">
        <w:trPr>
          <w:trHeight w:val="237"/>
        </w:trPr>
        <w:tc>
          <w:tcPr>
            <w:tcW w:w="2160" w:type="dxa"/>
            <w:vMerge/>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p>
        </w:tc>
        <w:tc>
          <w:tcPr>
            <w:tcW w:w="2095" w:type="dxa"/>
          </w:tcPr>
          <w:p w:rsidR="0031697C" w:rsidRPr="00852346" w:rsidRDefault="0031697C" w:rsidP="00594229">
            <w:pPr>
              <w:autoSpaceDE w:val="0"/>
              <w:autoSpaceDN w:val="0"/>
              <w:adjustRightInd w:val="0"/>
              <w:spacing w:after="0" w:line="240" w:lineRule="auto"/>
              <w:rPr>
                <w:rFonts w:ascii="Times New Roman" w:hAnsi="Times New Roman"/>
                <w:color w:val="000000"/>
              </w:rPr>
            </w:pPr>
            <w:r w:rsidRPr="00852346">
              <w:rPr>
                <w:rFonts w:ascii="Times New Roman" w:hAnsi="Times New Roman"/>
                <w:color w:val="000000"/>
              </w:rPr>
              <w:t>Medium Oli Bekas</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lang w:val="en-US"/>
              </w:rPr>
              <w:t>0</w:t>
            </w:r>
            <w:r w:rsidRPr="00852346">
              <w:rPr>
                <w:rFonts w:ascii="Times New Roman" w:hAnsi="Times New Roman"/>
                <w:color w:val="000000"/>
              </w:rPr>
              <w:t xml:space="preserve"> %</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2</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lang w:val="en-US"/>
              </w:rPr>
              <w:t>0</w:t>
            </w:r>
            <w:r w:rsidRPr="00852346">
              <w:rPr>
                <w:rFonts w:ascii="Times New Roman" w:hAnsi="Times New Roman"/>
                <w:color w:val="000000"/>
              </w:rPr>
              <w:t xml:space="preserve"> %</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3</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5 %</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4</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10 %</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5</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20 %</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6</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20 %</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7</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30 %</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8</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40 %</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9</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40 %</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10</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50 %</w:t>
            </w:r>
          </w:p>
        </w:tc>
      </w:tr>
      <w:tr w:rsidR="0031697C" w:rsidRPr="00852346" w:rsidTr="00594229">
        <w:trPr>
          <w:trHeight w:val="237"/>
        </w:trPr>
        <w:tc>
          <w:tcPr>
            <w:tcW w:w="2160" w:type="dxa"/>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11</w:t>
            </w:r>
          </w:p>
        </w:tc>
        <w:tc>
          <w:tcPr>
            <w:tcW w:w="2095" w:type="dxa"/>
          </w:tcPr>
          <w:p w:rsidR="0031697C" w:rsidRPr="00852346" w:rsidRDefault="0031697C" w:rsidP="00594229">
            <w:pPr>
              <w:autoSpaceDE w:val="0"/>
              <w:autoSpaceDN w:val="0"/>
              <w:adjustRightInd w:val="0"/>
              <w:spacing w:after="0" w:line="240" w:lineRule="auto"/>
              <w:jc w:val="center"/>
              <w:rPr>
                <w:rFonts w:ascii="Times New Roman" w:hAnsi="Times New Roman"/>
                <w:color w:val="000000"/>
                <w:lang w:val="en-US"/>
              </w:rPr>
            </w:pPr>
            <w:r w:rsidRPr="00852346">
              <w:rPr>
                <w:rFonts w:ascii="Times New Roman" w:hAnsi="Times New Roman"/>
                <w:color w:val="000000"/>
              </w:rPr>
              <w:t>55 %</w:t>
            </w:r>
          </w:p>
        </w:tc>
      </w:tr>
      <w:tr w:rsidR="0031697C" w:rsidRPr="00852346" w:rsidTr="00594229">
        <w:trPr>
          <w:trHeight w:val="237"/>
        </w:trPr>
        <w:tc>
          <w:tcPr>
            <w:tcW w:w="2160" w:type="dxa"/>
            <w:tcBorders>
              <w:bottom w:val="single" w:sz="12" w:space="0" w:color="000000"/>
            </w:tcBorders>
          </w:tcPr>
          <w:p w:rsidR="0031697C" w:rsidRPr="00852346" w:rsidRDefault="0031697C" w:rsidP="00594229">
            <w:pPr>
              <w:autoSpaceDE w:val="0"/>
              <w:autoSpaceDN w:val="0"/>
              <w:adjustRightInd w:val="0"/>
              <w:spacing w:after="0" w:line="240" w:lineRule="auto"/>
              <w:rPr>
                <w:rFonts w:ascii="Times New Roman" w:hAnsi="Times New Roman"/>
                <w:color w:val="000000"/>
                <w:lang w:val="en-US"/>
              </w:rPr>
            </w:pPr>
            <w:r w:rsidRPr="00852346">
              <w:rPr>
                <w:rFonts w:ascii="Times New Roman" w:hAnsi="Times New Roman"/>
                <w:color w:val="000000"/>
                <w:lang w:val="en-US"/>
              </w:rPr>
              <w:t>Hari 12</w:t>
            </w:r>
          </w:p>
        </w:tc>
        <w:tc>
          <w:tcPr>
            <w:tcW w:w="2095" w:type="dxa"/>
            <w:tcBorders>
              <w:bottom w:val="single" w:sz="12" w:space="0" w:color="000000"/>
            </w:tcBorders>
          </w:tcPr>
          <w:p w:rsidR="0031697C" w:rsidRPr="00852346" w:rsidRDefault="0031697C" w:rsidP="00594229">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60 %</w:t>
            </w:r>
          </w:p>
        </w:tc>
      </w:tr>
    </w:tbl>
    <w:p w:rsidR="0031697C" w:rsidRPr="00852346" w:rsidRDefault="0031697C" w:rsidP="0031697C">
      <w:pPr>
        <w:pStyle w:val="JPTMBODYTEXT"/>
        <w:ind w:firstLine="90"/>
        <w:rPr>
          <w:szCs w:val="24"/>
          <w:lang w:val="en-US"/>
        </w:rPr>
      </w:pPr>
    </w:p>
    <w:p w:rsidR="00DF7175" w:rsidRDefault="00DF7175" w:rsidP="00DF7175">
      <w:pPr>
        <w:pStyle w:val="JPTMBODYTEXT"/>
        <w:ind w:firstLine="720"/>
        <w:rPr>
          <w:szCs w:val="24"/>
        </w:rPr>
      </w:pPr>
      <w:r w:rsidRPr="00852346">
        <w:rPr>
          <w:szCs w:val="24"/>
          <w:lang w:val="en-US"/>
        </w:rPr>
        <w:t>G</w:t>
      </w:r>
      <w:r w:rsidR="009B1302">
        <w:rPr>
          <w:szCs w:val="24"/>
        </w:rPr>
        <w:t>ambar</w:t>
      </w:r>
      <w:r w:rsidRPr="00852346">
        <w:rPr>
          <w:szCs w:val="24"/>
          <w:lang w:val="en-US"/>
        </w:rPr>
        <w:t xml:space="preserve"> </w:t>
      </w:r>
      <w:proofErr w:type="spellStart"/>
      <w:r w:rsidRPr="00852346">
        <w:rPr>
          <w:szCs w:val="24"/>
          <w:lang w:val="en-US"/>
        </w:rPr>
        <w:t>diatas</w:t>
      </w:r>
      <w:proofErr w:type="spellEnd"/>
      <w:r w:rsidRPr="00852346">
        <w:rPr>
          <w:szCs w:val="24"/>
          <w:lang w:val="en-US"/>
        </w:rPr>
        <w:t xml:space="preserve"> </w:t>
      </w:r>
      <w:proofErr w:type="spellStart"/>
      <w:r w:rsidRPr="00852346">
        <w:rPr>
          <w:szCs w:val="24"/>
          <w:lang w:val="en-US"/>
        </w:rPr>
        <w:t>merupakan</w:t>
      </w:r>
      <w:proofErr w:type="spellEnd"/>
      <w:r w:rsidRPr="00852346">
        <w:rPr>
          <w:szCs w:val="24"/>
          <w:lang w:val="en-US"/>
        </w:rPr>
        <w:t xml:space="preserve"> data </w:t>
      </w:r>
      <w:proofErr w:type="spellStart"/>
      <w:r w:rsidRPr="00852346">
        <w:rPr>
          <w:szCs w:val="24"/>
          <w:lang w:val="en-US"/>
        </w:rPr>
        <w:t>grafik</w:t>
      </w:r>
      <w:proofErr w:type="spellEnd"/>
      <w:r w:rsidRPr="00852346">
        <w:rPr>
          <w:szCs w:val="24"/>
          <w:lang w:val="en-US"/>
        </w:rPr>
        <w:t xml:space="preserve"> </w:t>
      </w:r>
      <w:proofErr w:type="spellStart"/>
      <w:r w:rsidRPr="00852346">
        <w:rPr>
          <w:szCs w:val="24"/>
          <w:lang w:val="en-US"/>
        </w:rPr>
        <w:t>perkembangan</w:t>
      </w:r>
      <w:proofErr w:type="spellEnd"/>
      <w:r w:rsidRPr="00852346">
        <w:rPr>
          <w:szCs w:val="24"/>
          <w:lang w:val="en-US"/>
        </w:rPr>
        <w:t xml:space="preserve"> </w:t>
      </w:r>
      <w:proofErr w:type="spellStart"/>
      <w:r w:rsidRPr="00852346">
        <w:rPr>
          <w:szCs w:val="24"/>
          <w:lang w:val="en-US"/>
        </w:rPr>
        <w:t>dari</w:t>
      </w:r>
      <w:proofErr w:type="spellEnd"/>
      <w:r w:rsidRPr="00852346">
        <w:rPr>
          <w:szCs w:val="24"/>
          <w:lang w:val="en-US"/>
        </w:rPr>
        <w:t xml:space="preserve"> </w:t>
      </w:r>
      <w:proofErr w:type="spellStart"/>
      <w:r w:rsidRPr="00852346">
        <w:rPr>
          <w:szCs w:val="24"/>
          <w:lang w:val="en-US"/>
        </w:rPr>
        <w:t>laju</w:t>
      </w:r>
      <w:proofErr w:type="spellEnd"/>
      <w:r w:rsidRPr="00852346">
        <w:rPr>
          <w:szCs w:val="24"/>
          <w:lang w:val="en-US"/>
        </w:rPr>
        <w:t xml:space="preserve"> </w:t>
      </w:r>
      <w:proofErr w:type="spellStart"/>
      <w:r w:rsidRPr="00852346">
        <w:rPr>
          <w:szCs w:val="24"/>
          <w:lang w:val="en-US"/>
        </w:rPr>
        <w:t>korosi</w:t>
      </w:r>
      <w:proofErr w:type="spellEnd"/>
      <w:r w:rsidRPr="00852346">
        <w:rPr>
          <w:szCs w:val="24"/>
          <w:lang w:val="en-US"/>
        </w:rPr>
        <w:t xml:space="preserve"> yang </w:t>
      </w:r>
      <w:proofErr w:type="spellStart"/>
      <w:r w:rsidRPr="00852346">
        <w:rPr>
          <w:szCs w:val="24"/>
          <w:lang w:val="en-US"/>
        </w:rPr>
        <w:t>diamati</w:t>
      </w:r>
      <w:proofErr w:type="spellEnd"/>
      <w:r w:rsidRPr="00852346">
        <w:rPr>
          <w:szCs w:val="24"/>
          <w:lang w:val="en-US"/>
        </w:rPr>
        <w:t xml:space="preserve"> </w:t>
      </w:r>
      <w:proofErr w:type="spellStart"/>
      <w:r w:rsidRPr="00852346">
        <w:rPr>
          <w:szCs w:val="24"/>
          <w:lang w:val="en-US"/>
        </w:rPr>
        <w:t>setiap</w:t>
      </w:r>
      <w:proofErr w:type="spellEnd"/>
      <w:r w:rsidRPr="00852346">
        <w:rPr>
          <w:szCs w:val="24"/>
          <w:lang w:val="en-US"/>
        </w:rPr>
        <w:t xml:space="preserve"> </w:t>
      </w:r>
      <w:proofErr w:type="spellStart"/>
      <w:r w:rsidRPr="00852346">
        <w:rPr>
          <w:szCs w:val="24"/>
          <w:lang w:val="en-US"/>
        </w:rPr>
        <w:t>hari</w:t>
      </w:r>
      <w:proofErr w:type="spellEnd"/>
      <w:r w:rsidRPr="00852346">
        <w:rPr>
          <w:szCs w:val="24"/>
          <w:lang w:val="en-US"/>
        </w:rPr>
        <w:t xml:space="preserve"> </w:t>
      </w:r>
      <w:proofErr w:type="spellStart"/>
      <w:r w:rsidRPr="00852346">
        <w:rPr>
          <w:szCs w:val="24"/>
          <w:lang w:val="en-US"/>
        </w:rPr>
        <w:t>selama</w:t>
      </w:r>
      <w:proofErr w:type="spellEnd"/>
      <w:r w:rsidRPr="00852346">
        <w:rPr>
          <w:szCs w:val="24"/>
          <w:lang w:val="en-US"/>
        </w:rPr>
        <w:t xml:space="preserve"> 12 </w:t>
      </w:r>
      <w:proofErr w:type="spellStart"/>
      <w:r w:rsidRPr="00852346">
        <w:rPr>
          <w:szCs w:val="24"/>
          <w:lang w:val="en-US"/>
        </w:rPr>
        <w:t>hari</w:t>
      </w:r>
      <w:proofErr w:type="spellEnd"/>
      <w:r w:rsidRPr="00852346">
        <w:rPr>
          <w:szCs w:val="24"/>
          <w:lang w:val="en-US"/>
        </w:rPr>
        <w:t xml:space="preserve"> </w:t>
      </w:r>
      <w:proofErr w:type="spellStart"/>
      <w:r w:rsidRPr="00852346">
        <w:rPr>
          <w:szCs w:val="24"/>
          <w:lang w:val="en-US"/>
        </w:rPr>
        <w:t>pada</w:t>
      </w:r>
      <w:proofErr w:type="spellEnd"/>
      <w:r w:rsidRPr="00852346">
        <w:rPr>
          <w:szCs w:val="24"/>
          <w:lang w:val="en-US"/>
        </w:rPr>
        <w:t xml:space="preserve"> </w:t>
      </w:r>
      <w:proofErr w:type="spellStart"/>
      <w:r w:rsidRPr="00852346">
        <w:rPr>
          <w:szCs w:val="24"/>
          <w:lang w:val="en-US"/>
        </w:rPr>
        <w:t>spesimen</w:t>
      </w:r>
      <w:proofErr w:type="spellEnd"/>
      <w:r w:rsidRPr="00852346">
        <w:rPr>
          <w:szCs w:val="24"/>
          <w:lang w:val="en-US"/>
        </w:rPr>
        <w:t xml:space="preserve"> yang </w:t>
      </w:r>
      <w:proofErr w:type="spellStart"/>
      <w:r w:rsidRPr="00852346">
        <w:rPr>
          <w:szCs w:val="24"/>
          <w:lang w:val="en-US"/>
        </w:rPr>
        <w:t>dilakukan</w:t>
      </w:r>
      <w:proofErr w:type="spellEnd"/>
      <w:r w:rsidRPr="00852346">
        <w:rPr>
          <w:szCs w:val="24"/>
          <w:lang w:val="en-US"/>
        </w:rPr>
        <w:t xml:space="preserve"> proses </w:t>
      </w:r>
      <w:r w:rsidRPr="00852346">
        <w:rPr>
          <w:i/>
          <w:szCs w:val="24"/>
          <w:lang w:val="en-US"/>
        </w:rPr>
        <w:t>Quenching</w:t>
      </w:r>
      <w:r w:rsidRPr="00852346">
        <w:rPr>
          <w:szCs w:val="24"/>
          <w:lang w:val="en-US"/>
        </w:rPr>
        <w:t xml:space="preserve"> </w:t>
      </w:r>
      <w:proofErr w:type="spellStart"/>
      <w:r w:rsidRPr="00852346">
        <w:rPr>
          <w:szCs w:val="24"/>
          <w:lang w:val="en-US"/>
        </w:rPr>
        <w:t>dengan</w:t>
      </w:r>
      <w:proofErr w:type="spellEnd"/>
      <w:r w:rsidRPr="00852346">
        <w:rPr>
          <w:szCs w:val="24"/>
          <w:lang w:val="en-US"/>
        </w:rPr>
        <w:t xml:space="preserve"> </w:t>
      </w:r>
      <w:proofErr w:type="spellStart"/>
      <w:r w:rsidRPr="00852346">
        <w:rPr>
          <w:szCs w:val="24"/>
          <w:lang w:val="en-US"/>
        </w:rPr>
        <w:t>menggunakan</w:t>
      </w:r>
      <w:proofErr w:type="spellEnd"/>
      <w:r w:rsidRPr="00852346">
        <w:rPr>
          <w:szCs w:val="24"/>
          <w:lang w:val="en-US"/>
        </w:rPr>
        <w:t xml:space="preserve"> </w:t>
      </w:r>
      <w:r w:rsidRPr="00852346">
        <w:rPr>
          <w:szCs w:val="24"/>
        </w:rPr>
        <w:t xml:space="preserve">Medium </w:t>
      </w:r>
      <w:r w:rsidRPr="00852346">
        <w:rPr>
          <w:i/>
          <w:szCs w:val="24"/>
        </w:rPr>
        <w:t>Quenching</w:t>
      </w:r>
      <w:r w:rsidRPr="00852346">
        <w:rPr>
          <w:szCs w:val="24"/>
        </w:rPr>
        <w:t xml:space="preserve"> Oli Bekas</w:t>
      </w:r>
      <w:r w:rsidRPr="00852346">
        <w:rPr>
          <w:szCs w:val="24"/>
          <w:lang w:val="en-US"/>
        </w:rPr>
        <w:t xml:space="preserve">. </w:t>
      </w:r>
      <w:proofErr w:type="spellStart"/>
      <w:r w:rsidRPr="00852346">
        <w:rPr>
          <w:szCs w:val="24"/>
          <w:lang w:val="en-US"/>
        </w:rPr>
        <w:t>Berdasarkan</w:t>
      </w:r>
      <w:proofErr w:type="spellEnd"/>
      <w:r w:rsidRPr="00852346">
        <w:rPr>
          <w:szCs w:val="24"/>
          <w:lang w:val="en-US"/>
        </w:rPr>
        <w:t xml:space="preserve"> data yang </w:t>
      </w:r>
      <w:proofErr w:type="spellStart"/>
      <w:r w:rsidRPr="00852346">
        <w:rPr>
          <w:szCs w:val="24"/>
          <w:lang w:val="en-US"/>
        </w:rPr>
        <w:t>telah</w:t>
      </w:r>
      <w:proofErr w:type="spellEnd"/>
      <w:r w:rsidRPr="00852346">
        <w:rPr>
          <w:szCs w:val="24"/>
          <w:lang w:val="en-US"/>
        </w:rPr>
        <w:t xml:space="preserve"> </w:t>
      </w:r>
      <w:proofErr w:type="spellStart"/>
      <w:r w:rsidRPr="00852346">
        <w:rPr>
          <w:szCs w:val="24"/>
          <w:lang w:val="en-US"/>
        </w:rPr>
        <w:t>diperoleh</w:t>
      </w:r>
      <w:proofErr w:type="spellEnd"/>
      <w:r w:rsidRPr="00852346">
        <w:rPr>
          <w:szCs w:val="24"/>
          <w:lang w:val="en-US"/>
        </w:rPr>
        <w:t xml:space="preserve"> di </w:t>
      </w:r>
      <w:proofErr w:type="spellStart"/>
      <w:r w:rsidRPr="00852346">
        <w:rPr>
          <w:szCs w:val="24"/>
          <w:lang w:val="en-US"/>
        </w:rPr>
        <w:t>dapatkan</w:t>
      </w:r>
      <w:proofErr w:type="spellEnd"/>
      <w:r w:rsidRPr="00852346">
        <w:rPr>
          <w:szCs w:val="24"/>
          <w:lang w:val="en-US"/>
        </w:rPr>
        <w:t xml:space="preserve"> </w:t>
      </w:r>
      <w:proofErr w:type="spellStart"/>
      <w:r w:rsidRPr="00852346">
        <w:rPr>
          <w:szCs w:val="24"/>
          <w:lang w:val="en-US"/>
        </w:rPr>
        <w:t>hasil</w:t>
      </w:r>
      <w:proofErr w:type="spellEnd"/>
      <w:r w:rsidRPr="00852346">
        <w:rPr>
          <w:szCs w:val="24"/>
          <w:lang w:val="en-US"/>
        </w:rPr>
        <w:t xml:space="preserve"> </w:t>
      </w:r>
      <w:proofErr w:type="spellStart"/>
      <w:r w:rsidRPr="00852346">
        <w:rPr>
          <w:szCs w:val="24"/>
          <w:lang w:val="en-US"/>
        </w:rPr>
        <w:t>perkembangan</w:t>
      </w:r>
      <w:proofErr w:type="spellEnd"/>
      <w:r w:rsidRPr="00852346">
        <w:rPr>
          <w:szCs w:val="24"/>
          <w:lang w:val="en-US"/>
        </w:rPr>
        <w:t xml:space="preserve"> </w:t>
      </w:r>
      <w:proofErr w:type="spellStart"/>
      <w:r w:rsidRPr="00852346">
        <w:rPr>
          <w:szCs w:val="24"/>
          <w:lang w:val="en-US"/>
        </w:rPr>
        <w:t>laju</w:t>
      </w:r>
      <w:proofErr w:type="spellEnd"/>
      <w:r w:rsidRPr="00852346">
        <w:rPr>
          <w:szCs w:val="24"/>
          <w:lang w:val="en-US"/>
        </w:rPr>
        <w:t xml:space="preserve"> </w:t>
      </w:r>
      <w:proofErr w:type="spellStart"/>
      <w:r w:rsidRPr="00852346">
        <w:rPr>
          <w:szCs w:val="24"/>
          <w:lang w:val="en-US"/>
        </w:rPr>
        <w:t>korosi</w:t>
      </w:r>
      <w:proofErr w:type="spellEnd"/>
      <w:r w:rsidRPr="00852346">
        <w:rPr>
          <w:szCs w:val="24"/>
          <w:lang w:val="en-US"/>
        </w:rPr>
        <w:t xml:space="preserve"> </w:t>
      </w:r>
      <w:proofErr w:type="spellStart"/>
      <w:r w:rsidRPr="00852346">
        <w:rPr>
          <w:szCs w:val="24"/>
          <w:lang w:val="en-US"/>
        </w:rPr>
        <w:t>pada</w:t>
      </w:r>
      <w:proofErr w:type="spellEnd"/>
      <w:r w:rsidRPr="00852346">
        <w:rPr>
          <w:szCs w:val="24"/>
          <w:lang w:val="en-US"/>
        </w:rPr>
        <w:t xml:space="preserve"> </w:t>
      </w:r>
      <w:proofErr w:type="spellStart"/>
      <w:r w:rsidRPr="00852346">
        <w:rPr>
          <w:szCs w:val="24"/>
          <w:lang w:val="en-US"/>
        </w:rPr>
        <w:t>spesimen</w:t>
      </w:r>
      <w:proofErr w:type="spellEnd"/>
      <w:r w:rsidRPr="00852346">
        <w:rPr>
          <w:szCs w:val="24"/>
          <w:lang w:val="en-US"/>
        </w:rPr>
        <w:t xml:space="preserve"> yang </w:t>
      </w:r>
      <w:proofErr w:type="spellStart"/>
      <w:r w:rsidRPr="00852346">
        <w:rPr>
          <w:szCs w:val="24"/>
          <w:lang w:val="en-US"/>
        </w:rPr>
        <w:t>dilakukan</w:t>
      </w:r>
      <w:proofErr w:type="spellEnd"/>
      <w:r w:rsidRPr="00852346">
        <w:rPr>
          <w:szCs w:val="24"/>
          <w:lang w:val="en-US"/>
        </w:rPr>
        <w:t xml:space="preserve"> proses</w:t>
      </w:r>
      <w:r w:rsidRPr="00852346">
        <w:rPr>
          <w:szCs w:val="24"/>
        </w:rPr>
        <w:t xml:space="preserve"> perlakuan panas</w:t>
      </w:r>
      <w:r w:rsidRPr="00852346">
        <w:rPr>
          <w:szCs w:val="24"/>
          <w:lang w:val="en-US"/>
        </w:rPr>
        <w:t xml:space="preserve"> </w:t>
      </w:r>
      <w:r w:rsidRPr="00852346">
        <w:rPr>
          <w:i/>
          <w:szCs w:val="24"/>
        </w:rPr>
        <w:t>Quenching</w:t>
      </w:r>
      <w:r w:rsidRPr="00852346">
        <w:rPr>
          <w:szCs w:val="24"/>
          <w:lang w:val="en-US"/>
        </w:rPr>
        <w:t xml:space="preserve"> </w:t>
      </w:r>
      <w:proofErr w:type="spellStart"/>
      <w:r w:rsidRPr="00852346">
        <w:rPr>
          <w:szCs w:val="24"/>
          <w:lang w:val="en-US"/>
        </w:rPr>
        <w:t>dengan</w:t>
      </w:r>
      <w:proofErr w:type="spellEnd"/>
      <w:r w:rsidRPr="00852346">
        <w:rPr>
          <w:szCs w:val="24"/>
          <w:lang w:val="en-US"/>
        </w:rPr>
        <w:t xml:space="preserve"> </w:t>
      </w:r>
      <w:proofErr w:type="spellStart"/>
      <w:r w:rsidRPr="00852346">
        <w:rPr>
          <w:szCs w:val="24"/>
          <w:lang w:val="en-US"/>
        </w:rPr>
        <w:t>menggunakan</w:t>
      </w:r>
      <w:proofErr w:type="spellEnd"/>
      <w:r w:rsidRPr="00852346">
        <w:rPr>
          <w:szCs w:val="24"/>
          <w:lang w:val="en-US"/>
        </w:rPr>
        <w:t xml:space="preserve"> </w:t>
      </w:r>
      <w:r w:rsidRPr="00852346">
        <w:rPr>
          <w:szCs w:val="24"/>
        </w:rPr>
        <w:t xml:space="preserve">medium </w:t>
      </w:r>
      <w:r w:rsidRPr="00852346">
        <w:rPr>
          <w:szCs w:val="24"/>
        </w:rPr>
        <w:t xml:space="preserve">Oli Bekas </w:t>
      </w:r>
      <w:proofErr w:type="spellStart"/>
      <w:r w:rsidRPr="00852346">
        <w:rPr>
          <w:szCs w:val="24"/>
          <w:lang w:val="en-US"/>
        </w:rPr>
        <w:t>mengalami</w:t>
      </w:r>
      <w:proofErr w:type="spellEnd"/>
      <w:r w:rsidRPr="00852346">
        <w:rPr>
          <w:szCs w:val="24"/>
          <w:lang w:val="en-US"/>
        </w:rPr>
        <w:t xml:space="preserve"> </w:t>
      </w:r>
      <w:proofErr w:type="spellStart"/>
      <w:r w:rsidRPr="00852346">
        <w:rPr>
          <w:szCs w:val="24"/>
          <w:lang w:val="en-US"/>
        </w:rPr>
        <w:t>perkembangan</w:t>
      </w:r>
      <w:proofErr w:type="spellEnd"/>
      <w:r w:rsidRPr="00852346">
        <w:rPr>
          <w:szCs w:val="24"/>
          <w:lang w:val="en-US"/>
        </w:rPr>
        <w:t xml:space="preserve"> </w:t>
      </w:r>
      <w:proofErr w:type="spellStart"/>
      <w:r w:rsidRPr="00852346">
        <w:rPr>
          <w:szCs w:val="24"/>
          <w:lang w:val="en-US"/>
        </w:rPr>
        <w:t>laju</w:t>
      </w:r>
      <w:proofErr w:type="spellEnd"/>
      <w:r w:rsidRPr="00852346">
        <w:rPr>
          <w:szCs w:val="24"/>
          <w:lang w:val="en-US"/>
        </w:rPr>
        <w:t xml:space="preserve"> </w:t>
      </w:r>
      <w:proofErr w:type="spellStart"/>
      <w:r w:rsidRPr="00852346">
        <w:rPr>
          <w:szCs w:val="24"/>
          <w:lang w:val="en-US"/>
        </w:rPr>
        <w:t>korosi</w:t>
      </w:r>
      <w:proofErr w:type="spellEnd"/>
      <w:r w:rsidRPr="00852346">
        <w:rPr>
          <w:szCs w:val="24"/>
          <w:lang w:val="en-US"/>
        </w:rPr>
        <w:t xml:space="preserve"> yang </w:t>
      </w:r>
      <w:proofErr w:type="spellStart"/>
      <w:r w:rsidRPr="00852346">
        <w:rPr>
          <w:szCs w:val="24"/>
          <w:lang w:val="en-US"/>
        </w:rPr>
        <w:t>cukup</w:t>
      </w:r>
      <w:proofErr w:type="spellEnd"/>
      <w:r w:rsidRPr="00852346">
        <w:rPr>
          <w:szCs w:val="24"/>
          <w:lang w:val="en-US"/>
        </w:rPr>
        <w:t xml:space="preserve"> </w:t>
      </w:r>
      <w:proofErr w:type="spellStart"/>
      <w:r w:rsidRPr="00852346">
        <w:rPr>
          <w:szCs w:val="24"/>
          <w:lang w:val="en-US"/>
        </w:rPr>
        <w:t>pesat</w:t>
      </w:r>
      <w:proofErr w:type="spellEnd"/>
      <w:r w:rsidRPr="00852346">
        <w:rPr>
          <w:szCs w:val="24"/>
          <w:lang w:val="en-US"/>
        </w:rPr>
        <w:t xml:space="preserve"> yang </w:t>
      </w:r>
      <w:r w:rsidRPr="00852346">
        <w:rPr>
          <w:szCs w:val="24"/>
        </w:rPr>
        <w:t xml:space="preserve">dapat dilihat pada </w:t>
      </w:r>
      <w:r w:rsidRPr="00852346">
        <w:rPr>
          <w:szCs w:val="24"/>
          <w:lang w:val="en-US"/>
        </w:rPr>
        <w:t xml:space="preserve">data </w:t>
      </w:r>
      <w:proofErr w:type="spellStart"/>
      <w:r w:rsidRPr="00852346">
        <w:rPr>
          <w:szCs w:val="24"/>
          <w:lang w:val="en-US"/>
        </w:rPr>
        <w:t>grafik</w:t>
      </w:r>
      <w:proofErr w:type="spellEnd"/>
      <w:r w:rsidRPr="00852346">
        <w:rPr>
          <w:szCs w:val="24"/>
          <w:lang w:val="en-US"/>
        </w:rPr>
        <w:t xml:space="preserve"> </w:t>
      </w:r>
      <w:r w:rsidRPr="00852346">
        <w:rPr>
          <w:szCs w:val="24"/>
        </w:rPr>
        <w:t>dan tabel</w:t>
      </w:r>
      <w:r w:rsidRPr="00852346">
        <w:rPr>
          <w:szCs w:val="24"/>
          <w:lang w:val="en-US"/>
        </w:rPr>
        <w:t xml:space="preserve">, </w:t>
      </w:r>
      <w:proofErr w:type="spellStart"/>
      <w:r w:rsidRPr="00852346">
        <w:rPr>
          <w:szCs w:val="24"/>
          <w:lang w:val="en-US"/>
        </w:rPr>
        <w:t>pada</w:t>
      </w:r>
      <w:proofErr w:type="spellEnd"/>
      <w:r w:rsidRPr="00852346">
        <w:rPr>
          <w:szCs w:val="24"/>
          <w:lang w:val="en-US"/>
        </w:rPr>
        <w:t xml:space="preserve"> </w:t>
      </w:r>
      <w:proofErr w:type="spellStart"/>
      <w:r w:rsidRPr="00852346">
        <w:rPr>
          <w:szCs w:val="24"/>
          <w:lang w:val="en-US"/>
        </w:rPr>
        <w:t>hari</w:t>
      </w:r>
      <w:proofErr w:type="spellEnd"/>
      <w:r w:rsidRPr="00852346">
        <w:rPr>
          <w:szCs w:val="24"/>
          <w:lang w:val="en-US"/>
        </w:rPr>
        <w:t xml:space="preserve"> </w:t>
      </w:r>
      <w:r w:rsidRPr="00852346">
        <w:rPr>
          <w:szCs w:val="24"/>
        </w:rPr>
        <w:t>ke-6</w:t>
      </w:r>
      <w:r w:rsidRPr="00852346">
        <w:rPr>
          <w:szCs w:val="24"/>
          <w:lang w:val="en-US"/>
        </w:rPr>
        <w:t xml:space="preserve"> </w:t>
      </w:r>
      <w:proofErr w:type="spellStart"/>
      <w:r w:rsidRPr="00852346">
        <w:rPr>
          <w:szCs w:val="24"/>
          <w:lang w:val="en-US"/>
        </w:rPr>
        <w:t>perkembangan</w:t>
      </w:r>
      <w:proofErr w:type="spellEnd"/>
      <w:r w:rsidRPr="00852346">
        <w:rPr>
          <w:szCs w:val="24"/>
          <w:lang w:val="en-US"/>
        </w:rPr>
        <w:t xml:space="preserve"> </w:t>
      </w:r>
      <w:proofErr w:type="spellStart"/>
      <w:r w:rsidRPr="00852346">
        <w:rPr>
          <w:szCs w:val="24"/>
          <w:lang w:val="en-US"/>
        </w:rPr>
        <w:t>laju</w:t>
      </w:r>
      <w:proofErr w:type="spellEnd"/>
      <w:r w:rsidRPr="00852346">
        <w:rPr>
          <w:szCs w:val="24"/>
          <w:lang w:val="en-US"/>
        </w:rPr>
        <w:t xml:space="preserve"> </w:t>
      </w:r>
      <w:proofErr w:type="spellStart"/>
      <w:r w:rsidRPr="00852346">
        <w:rPr>
          <w:szCs w:val="24"/>
          <w:lang w:val="en-US"/>
        </w:rPr>
        <w:t>korosi</w:t>
      </w:r>
      <w:proofErr w:type="spellEnd"/>
      <w:r w:rsidRPr="00852346">
        <w:rPr>
          <w:szCs w:val="24"/>
          <w:lang w:val="en-US"/>
        </w:rPr>
        <w:t xml:space="preserve"> </w:t>
      </w:r>
      <w:proofErr w:type="spellStart"/>
      <w:r w:rsidRPr="00852346">
        <w:rPr>
          <w:szCs w:val="24"/>
          <w:lang w:val="en-US"/>
        </w:rPr>
        <w:t>sudah</w:t>
      </w:r>
      <w:proofErr w:type="spellEnd"/>
      <w:r w:rsidRPr="00852346">
        <w:rPr>
          <w:szCs w:val="24"/>
          <w:lang w:val="en-US"/>
        </w:rPr>
        <w:t xml:space="preserve"> </w:t>
      </w:r>
      <w:proofErr w:type="spellStart"/>
      <w:r w:rsidRPr="00852346">
        <w:rPr>
          <w:szCs w:val="24"/>
          <w:lang w:val="en-US"/>
        </w:rPr>
        <w:t>menyebar</w:t>
      </w:r>
      <w:proofErr w:type="spellEnd"/>
      <w:r w:rsidRPr="00852346">
        <w:rPr>
          <w:szCs w:val="24"/>
          <w:lang w:val="en-US"/>
        </w:rPr>
        <w:t xml:space="preserve"> </w:t>
      </w:r>
      <w:r w:rsidRPr="00852346">
        <w:rPr>
          <w:szCs w:val="24"/>
        </w:rPr>
        <w:t>hingga diameter permukaan spesimen bersisa 16</w:t>
      </w:r>
      <w:r w:rsidRPr="00852346">
        <w:rPr>
          <w:szCs w:val="24"/>
          <w:lang w:val="en-US"/>
        </w:rPr>
        <w:t xml:space="preserve"> mm </w:t>
      </w:r>
      <w:proofErr w:type="spellStart"/>
      <w:r w:rsidRPr="00852346">
        <w:rPr>
          <w:szCs w:val="24"/>
          <w:lang w:val="en-US"/>
        </w:rPr>
        <w:t>dan</w:t>
      </w:r>
      <w:proofErr w:type="spellEnd"/>
      <w:r w:rsidRPr="00852346">
        <w:rPr>
          <w:szCs w:val="24"/>
          <w:lang w:val="en-US"/>
        </w:rPr>
        <w:t xml:space="preserve"> </w:t>
      </w:r>
      <w:proofErr w:type="spellStart"/>
      <w:r w:rsidRPr="00852346">
        <w:rPr>
          <w:szCs w:val="24"/>
          <w:lang w:val="en-US"/>
        </w:rPr>
        <w:t>pada</w:t>
      </w:r>
      <w:proofErr w:type="spellEnd"/>
      <w:r w:rsidRPr="00852346">
        <w:rPr>
          <w:szCs w:val="24"/>
          <w:lang w:val="en-US"/>
        </w:rPr>
        <w:t xml:space="preserve"> </w:t>
      </w:r>
      <w:proofErr w:type="spellStart"/>
      <w:r w:rsidRPr="00852346">
        <w:rPr>
          <w:szCs w:val="24"/>
          <w:lang w:val="en-US"/>
        </w:rPr>
        <w:t>hari</w:t>
      </w:r>
      <w:proofErr w:type="spellEnd"/>
      <w:r w:rsidRPr="00852346">
        <w:rPr>
          <w:szCs w:val="24"/>
          <w:lang w:val="en-US"/>
        </w:rPr>
        <w:t xml:space="preserve"> ke-10 </w:t>
      </w:r>
      <w:proofErr w:type="spellStart"/>
      <w:r w:rsidRPr="00852346">
        <w:rPr>
          <w:szCs w:val="24"/>
          <w:lang w:val="en-US"/>
        </w:rPr>
        <w:t>semakin</w:t>
      </w:r>
      <w:proofErr w:type="spellEnd"/>
      <w:r w:rsidRPr="00852346">
        <w:rPr>
          <w:szCs w:val="24"/>
          <w:lang w:val="en-US"/>
        </w:rPr>
        <w:t xml:space="preserve"> </w:t>
      </w:r>
      <w:proofErr w:type="spellStart"/>
      <w:r w:rsidRPr="00852346">
        <w:rPr>
          <w:szCs w:val="24"/>
          <w:lang w:val="en-US"/>
        </w:rPr>
        <w:t>banyaknya</w:t>
      </w:r>
      <w:proofErr w:type="spellEnd"/>
      <w:r w:rsidRPr="00852346">
        <w:rPr>
          <w:szCs w:val="24"/>
          <w:lang w:val="en-US"/>
        </w:rPr>
        <w:t xml:space="preserve"> </w:t>
      </w:r>
      <w:proofErr w:type="spellStart"/>
      <w:r w:rsidRPr="00852346">
        <w:rPr>
          <w:szCs w:val="24"/>
          <w:lang w:val="en-US"/>
        </w:rPr>
        <w:t>penyebaran</w:t>
      </w:r>
      <w:proofErr w:type="spellEnd"/>
      <w:r w:rsidRPr="00852346">
        <w:rPr>
          <w:szCs w:val="24"/>
          <w:lang w:val="en-US"/>
        </w:rPr>
        <w:t xml:space="preserve"> </w:t>
      </w:r>
      <w:proofErr w:type="spellStart"/>
      <w:r w:rsidRPr="00852346">
        <w:rPr>
          <w:szCs w:val="24"/>
          <w:lang w:val="en-US"/>
        </w:rPr>
        <w:t>laju</w:t>
      </w:r>
      <w:proofErr w:type="spellEnd"/>
      <w:r w:rsidRPr="00852346">
        <w:rPr>
          <w:szCs w:val="24"/>
          <w:lang w:val="en-US"/>
        </w:rPr>
        <w:t xml:space="preserve"> </w:t>
      </w:r>
      <w:proofErr w:type="spellStart"/>
      <w:r w:rsidRPr="00852346">
        <w:rPr>
          <w:szCs w:val="24"/>
          <w:lang w:val="en-US"/>
        </w:rPr>
        <w:t>korosi</w:t>
      </w:r>
      <w:proofErr w:type="spellEnd"/>
      <w:r w:rsidRPr="00852346">
        <w:rPr>
          <w:szCs w:val="24"/>
          <w:lang w:val="en-US"/>
        </w:rPr>
        <w:t xml:space="preserve"> yang </w:t>
      </w:r>
      <w:proofErr w:type="spellStart"/>
      <w:r w:rsidRPr="00852346">
        <w:rPr>
          <w:szCs w:val="24"/>
          <w:lang w:val="en-US"/>
        </w:rPr>
        <w:t>menyisakan</w:t>
      </w:r>
      <w:proofErr w:type="spellEnd"/>
      <w:r w:rsidRPr="00852346">
        <w:rPr>
          <w:szCs w:val="24"/>
        </w:rPr>
        <w:t xml:space="preserve"> diameter permukaan spesimen</w:t>
      </w:r>
      <w:r w:rsidRPr="00852346">
        <w:rPr>
          <w:szCs w:val="24"/>
          <w:lang w:val="en-US"/>
        </w:rPr>
        <w:t xml:space="preserve"> </w:t>
      </w:r>
      <w:r w:rsidRPr="00852346">
        <w:rPr>
          <w:szCs w:val="24"/>
        </w:rPr>
        <w:t xml:space="preserve">10 </w:t>
      </w:r>
      <w:r w:rsidRPr="00852346">
        <w:rPr>
          <w:szCs w:val="24"/>
          <w:lang w:val="en-US"/>
        </w:rPr>
        <w:t xml:space="preserve">mm </w:t>
      </w:r>
      <w:proofErr w:type="spellStart"/>
      <w:r w:rsidRPr="00852346">
        <w:rPr>
          <w:szCs w:val="24"/>
          <w:lang w:val="en-US"/>
        </w:rPr>
        <w:t>hingga</w:t>
      </w:r>
      <w:proofErr w:type="spellEnd"/>
      <w:r w:rsidRPr="00852346">
        <w:rPr>
          <w:szCs w:val="24"/>
          <w:lang w:val="en-US"/>
        </w:rPr>
        <w:t xml:space="preserve"> </w:t>
      </w:r>
      <w:proofErr w:type="spellStart"/>
      <w:r w:rsidRPr="00852346">
        <w:rPr>
          <w:szCs w:val="24"/>
          <w:lang w:val="en-US"/>
        </w:rPr>
        <w:t>pada</w:t>
      </w:r>
      <w:proofErr w:type="spellEnd"/>
      <w:r w:rsidRPr="00852346">
        <w:rPr>
          <w:szCs w:val="24"/>
          <w:lang w:val="en-US"/>
        </w:rPr>
        <w:t xml:space="preserve"> </w:t>
      </w:r>
      <w:proofErr w:type="spellStart"/>
      <w:r w:rsidRPr="00852346">
        <w:rPr>
          <w:szCs w:val="24"/>
          <w:lang w:val="en-US"/>
        </w:rPr>
        <w:t>hari</w:t>
      </w:r>
      <w:proofErr w:type="spellEnd"/>
      <w:r w:rsidRPr="00852346">
        <w:rPr>
          <w:szCs w:val="24"/>
          <w:lang w:val="en-US"/>
        </w:rPr>
        <w:t xml:space="preserve"> </w:t>
      </w:r>
      <w:r w:rsidRPr="00852346">
        <w:rPr>
          <w:szCs w:val="24"/>
        </w:rPr>
        <w:t>ke-</w:t>
      </w:r>
      <w:r w:rsidRPr="00852346">
        <w:rPr>
          <w:szCs w:val="24"/>
          <w:lang w:val="en-US"/>
        </w:rPr>
        <w:t xml:space="preserve">12 </w:t>
      </w:r>
      <w:proofErr w:type="spellStart"/>
      <w:r w:rsidRPr="00852346">
        <w:rPr>
          <w:szCs w:val="24"/>
          <w:lang w:val="en-US"/>
        </w:rPr>
        <w:t>penyebaran</w:t>
      </w:r>
      <w:proofErr w:type="spellEnd"/>
      <w:r w:rsidRPr="00852346">
        <w:rPr>
          <w:szCs w:val="24"/>
          <w:lang w:val="en-US"/>
        </w:rPr>
        <w:t xml:space="preserve"> </w:t>
      </w:r>
      <w:proofErr w:type="spellStart"/>
      <w:r w:rsidRPr="00852346">
        <w:rPr>
          <w:szCs w:val="24"/>
          <w:lang w:val="en-US"/>
        </w:rPr>
        <w:t>laju</w:t>
      </w:r>
      <w:proofErr w:type="spellEnd"/>
      <w:r w:rsidRPr="00852346">
        <w:rPr>
          <w:szCs w:val="24"/>
          <w:lang w:val="en-US"/>
        </w:rPr>
        <w:t xml:space="preserve"> </w:t>
      </w:r>
      <w:proofErr w:type="spellStart"/>
      <w:r w:rsidRPr="00852346">
        <w:rPr>
          <w:szCs w:val="24"/>
          <w:lang w:val="en-US"/>
        </w:rPr>
        <w:t>korosi</w:t>
      </w:r>
      <w:proofErr w:type="spellEnd"/>
      <w:r w:rsidRPr="00852346">
        <w:rPr>
          <w:szCs w:val="24"/>
          <w:lang w:val="en-US"/>
        </w:rPr>
        <w:t xml:space="preserve"> </w:t>
      </w:r>
      <w:r w:rsidRPr="00852346">
        <w:rPr>
          <w:szCs w:val="24"/>
        </w:rPr>
        <w:t xml:space="preserve">menyisakan diameter permukaan spesimen 8 mm. Hal ini disebebkan oleh medium </w:t>
      </w:r>
      <w:r w:rsidRPr="00852346">
        <w:rPr>
          <w:i/>
          <w:szCs w:val="24"/>
        </w:rPr>
        <w:t>Quenching</w:t>
      </w:r>
      <w:r w:rsidRPr="00852346">
        <w:rPr>
          <w:szCs w:val="24"/>
        </w:rPr>
        <w:t xml:space="preserve"> yang digunakan yaitu Oli bekas menyebabkan perkembangan laju korosi yang cukup pesat hal ini dikarenakan penggunaan medium oli bekas ini mengandung unsur unsur lain bekas penggunaan yang memungkinkan terjadinya perkembangan laju korosi.</w:t>
      </w:r>
    </w:p>
    <w:p w:rsidR="005C03A0" w:rsidRPr="00852346" w:rsidRDefault="002457E3" w:rsidP="002457E3">
      <w:pPr>
        <w:pStyle w:val="JPTMHEADING2"/>
      </w:pPr>
      <w:r>
        <w:t>Pembahasan</w:t>
      </w:r>
    </w:p>
    <w:p w:rsidR="002457E3" w:rsidRDefault="002457E3" w:rsidP="007D0C31">
      <w:pPr>
        <w:pStyle w:val="JPTMFIGURES"/>
        <w:numPr>
          <w:ilvl w:val="0"/>
          <w:numId w:val="0"/>
        </w:numPr>
        <w:jc w:val="left"/>
      </w:pPr>
    </w:p>
    <w:p w:rsidR="00DF7175" w:rsidRDefault="00DF7175" w:rsidP="007D0C31">
      <w:pPr>
        <w:pStyle w:val="JPTMFIGURES"/>
        <w:numPr>
          <w:ilvl w:val="0"/>
          <w:numId w:val="0"/>
        </w:numPr>
        <w:jc w:val="left"/>
      </w:pPr>
      <w:r w:rsidRPr="00852346">
        <w:t xml:space="preserve"> </w:t>
      </w:r>
    </w:p>
    <w:p w:rsidR="007D0C31" w:rsidRPr="00852346" w:rsidRDefault="007D0C31" w:rsidP="007D0C31">
      <w:pPr>
        <w:pStyle w:val="JPTMFIGURES"/>
        <w:numPr>
          <w:ilvl w:val="0"/>
          <w:numId w:val="0"/>
        </w:numPr>
        <w:jc w:val="left"/>
      </w:pPr>
    </w:p>
    <w:p w:rsidR="00DF7175" w:rsidRPr="00852346" w:rsidRDefault="00DF7175" w:rsidP="00DF7175">
      <w:pPr>
        <w:rPr>
          <w:rFonts w:ascii="Times New Roman" w:hAnsi="Times New Roman"/>
        </w:rPr>
      </w:pPr>
    </w:p>
    <w:p w:rsidR="00DF7175" w:rsidRPr="00852346" w:rsidRDefault="00DF7175" w:rsidP="00DF7175">
      <w:pPr>
        <w:rPr>
          <w:rFonts w:ascii="Times New Roman" w:hAnsi="Times New Roman"/>
        </w:rPr>
      </w:pPr>
    </w:p>
    <w:p w:rsidR="00DF7175" w:rsidRPr="00852346" w:rsidRDefault="00DF7175" w:rsidP="00DF7175">
      <w:pPr>
        <w:rPr>
          <w:rFonts w:ascii="Times New Roman" w:hAnsi="Times New Roman"/>
        </w:rPr>
      </w:pPr>
    </w:p>
    <w:p w:rsidR="00DF7175" w:rsidRPr="00852346" w:rsidRDefault="00DF7175" w:rsidP="00DF7175">
      <w:pPr>
        <w:rPr>
          <w:rFonts w:ascii="Times New Roman" w:hAnsi="Times New Roman"/>
        </w:rPr>
      </w:pPr>
    </w:p>
    <w:p w:rsidR="00DF7175" w:rsidRPr="00852346" w:rsidRDefault="00DF7175" w:rsidP="00DF7175">
      <w:pPr>
        <w:rPr>
          <w:rFonts w:ascii="Times New Roman" w:hAnsi="Times New Roman"/>
        </w:rPr>
      </w:pPr>
    </w:p>
    <w:p w:rsidR="00DF7175" w:rsidRPr="00852346" w:rsidRDefault="00DF7175" w:rsidP="00DF7175">
      <w:pPr>
        <w:rPr>
          <w:rFonts w:ascii="Times New Roman" w:hAnsi="Times New Roman"/>
        </w:rPr>
      </w:pPr>
    </w:p>
    <w:p w:rsidR="008536E5" w:rsidRDefault="008536E5" w:rsidP="00DF7175">
      <w:pPr>
        <w:spacing w:after="0" w:line="240" w:lineRule="auto"/>
        <w:rPr>
          <w:rFonts w:ascii="Times New Roman" w:hAnsi="Times New Roman"/>
        </w:rPr>
      </w:pPr>
    </w:p>
    <w:p w:rsidR="005C03A0" w:rsidRDefault="005C03A0" w:rsidP="00DF7175">
      <w:pPr>
        <w:spacing w:after="0" w:line="240" w:lineRule="auto"/>
        <w:rPr>
          <w:rFonts w:ascii="Times New Roman" w:hAnsi="Times New Roman"/>
        </w:rPr>
      </w:pPr>
    </w:p>
    <w:p w:rsidR="005C03A0" w:rsidRPr="00852346" w:rsidRDefault="005C03A0" w:rsidP="00DF7175">
      <w:pPr>
        <w:spacing w:after="0" w:line="240" w:lineRule="auto"/>
        <w:rPr>
          <w:rFonts w:ascii="Times New Roman" w:hAnsi="Times New Roman"/>
          <w:b/>
        </w:rPr>
      </w:pPr>
    </w:p>
    <w:p w:rsidR="00DF7175" w:rsidRDefault="007D0C31" w:rsidP="007D0C31">
      <w:pPr>
        <w:pStyle w:val="JPTMFIGURES"/>
      </w:pPr>
      <w:r w:rsidRPr="00852346">
        <w:t>Perkembangan Laju Korosi Pada Material ST 37</w:t>
      </w:r>
    </w:p>
    <w:p w:rsidR="008536E5" w:rsidRPr="00852346" w:rsidRDefault="008536E5" w:rsidP="008536E5">
      <w:pPr>
        <w:pStyle w:val="JPTMFIGURES"/>
        <w:numPr>
          <w:ilvl w:val="0"/>
          <w:numId w:val="0"/>
        </w:numPr>
        <w:ind w:left="714"/>
        <w:jc w:val="left"/>
      </w:pPr>
    </w:p>
    <w:p w:rsidR="00DF7175" w:rsidRPr="007D0C31" w:rsidRDefault="00DF7175" w:rsidP="007D0C31">
      <w:pPr>
        <w:pStyle w:val="JPTMTABELS"/>
      </w:pPr>
      <w:r w:rsidRPr="00852346">
        <w:t xml:space="preserve">Tabel Perkembangan Laju Korosi Pada Material ST 37 </w:t>
      </w:r>
    </w:p>
    <w:tbl>
      <w:tblPr>
        <w:tblStyle w:val="TableClassic2"/>
        <w:tblW w:w="4703" w:type="dxa"/>
        <w:tblLayout w:type="fixed"/>
        <w:tblLook w:val="0000" w:firstRow="0" w:lastRow="0" w:firstColumn="0" w:lastColumn="0" w:noHBand="0" w:noVBand="0"/>
      </w:tblPr>
      <w:tblGrid>
        <w:gridCol w:w="751"/>
        <w:gridCol w:w="1020"/>
        <w:gridCol w:w="977"/>
        <w:gridCol w:w="977"/>
        <w:gridCol w:w="978"/>
      </w:tblGrid>
      <w:tr w:rsidR="00DF7175" w:rsidRPr="00852346" w:rsidTr="00A67CD8">
        <w:trPr>
          <w:trHeight w:val="87"/>
        </w:trPr>
        <w:tc>
          <w:tcPr>
            <w:tcW w:w="751" w:type="dxa"/>
            <w:tcBorders>
              <w:top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lastRenderedPageBreak/>
              <w:t>Waktu Pencelupan</w:t>
            </w:r>
            <w:r w:rsidR="007D0C31">
              <w:rPr>
                <w:rFonts w:ascii="Times New Roman" w:hAnsi="Times New Roman"/>
                <w:color w:val="000000"/>
                <w:sz w:val="20"/>
                <w:szCs w:val="20"/>
              </w:rPr>
              <w:t xml:space="preserve"> (hari)</w:t>
            </w:r>
          </w:p>
        </w:tc>
        <w:tc>
          <w:tcPr>
            <w:tcW w:w="1020" w:type="dxa"/>
            <w:tcBorders>
              <w:top w:val="single" w:sz="12" w:space="0" w:color="000000"/>
            </w:tcBorders>
          </w:tcPr>
          <w:p w:rsidR="00DF7175" w:rsidRPr="00852346" w:rsidRDefault="00DF7175" w:rsidP="007D0C31">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Medium Air Garam</w:t>
            </w:r>
          </w:p>
        </w:tc>
        <w:tc>
          <w:tcPr>
            <w:tcW w:w="977" w:type="dxa"/>
            <w:tcBorders>
              <w:top w:val="single" w:sz="12" w:space="0" w:color="000000"/>
            </w:tcBorders>
          </w:tcPr>
          <w:p w:rsidR="00DF7175" w:rsidRPr="00852346" w:rsidRDefault="00DF7175" w:rsidP="007D0C31">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Medium Air Biasa</w:t>
            </w:r>
          </w:p>
        </w:tc>
        <w:tc>
          <w:tcPr>
            <w:tcW w:w="977" w:type="dxa"/>
            <w:tcBorders>
              <w:top w:val="single" w:sz="12" w:space="0" w:color="000000"/>
            </w:tcBorders>
          </w:tcPr>
          <w:p w:rsidR="00DF7175" w:rsidRPr="00852346" w:rsidRDefault="00DF7175" w:rsidP="007D0C31">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Medium Udara</w:t>
            </w:r>
          </w:p>
        </w:tc>
        <w:tc>
          <w:tcPr>
            <w:tcW w:w="978" w:type="dxa"/>
            <w:tcBorders>
              <w:top w:val="single" w:sz="12" w:space="0" w:color="000000"/>
            </w:tcBorders>
          </w:tcPr>
          <w:p w:rsidR="00DF7175" w:rsidRPr="00852346" w:rsidRDefault="00DF7175" w:rsidP="007D0C31">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Medium Oli Bekas</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0</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0</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0</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0</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2</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2</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0</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3</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3</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5</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4</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4</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4</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7</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5</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2</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5</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5</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10</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7</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4</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6</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5</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12</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8</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4</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7</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7</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12</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10</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6</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8</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9</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13</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11</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8</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9</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11</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14</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13</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8</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10</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12</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14,5</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14</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10</w:t>
            </w:r>
          </w:p>
        </w:tc>
      </w:tr>
      <w:tr w:rsidR="00DF7175" w:rsidRPr="00852346" w:rsidTr="00A67CD8">
        <w:trPr>
          <w:trHeight w:val="87"/>
        </w:trPr>
        <w:tc>
          <w:tcPr>
            <w:tcW w:w="7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11</w:t>
            </w:r>
          </w:p>
        </w:tc>
        <w:tc>
          <w:tcPr>
            <w:tcW w:w="1020"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12</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15</w:t>
            </w:r>
          </w:p>
        </w:tc>
        <w:tc>
          <w:tcPr>
            <w:tcW w:w="977"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14,5</w:t>
            </w:r>
          </w:p>
        </w:tc>
        <w:tc>
          <w:tcPr>
            <w:tcW w:w="978"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11</w:t>
            </w:r>
          </w:p>
        </w:tc>
      </w:tr>
      <w:tr w:rsidR="00DF7175" w:rsidRPr="00852346" w:rsidTr="00A67CD8">
        <w:trPr>
          <w:trHeight w:val="87"/>
        </w:trPr>
        <w:tc>
          <w:tcPr>
            <w:tcW w:w="751" w:type="dxa"/>
            <w:tcBorders>
              <w:bottom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12</w:t>
            </w:r>
          </w:p>
        </w:tc>
        <w:tc>
          <w:tcPr>
            <w:tcW w:w="1020" w:type="dxa"/>
            <w:tcBorders>
              <w:bottom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13</w:t>
            </w:r>
          </w:p>
        </w:tc>
        <w:tc>
          <w:tcPr>
            <w:tcW w:w="977" w:type="dxa"/>
            <w:tcBorders>
              <w:bottom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15</w:t>
            </w:r>
          </w:p>
        </w:tc>
        <w:tc>
          <w:tcPr>
            <w:tcW w:w="977" w:type="dxa"/>
            <w:tcBorders>
              <w:bottom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14,5</w:t>
            </w:r>
          </w:p>
        </w:tc>
        <w:tc>
          <w:tcPr>
            <w:tcW w:w="978" w:type="dxa"/>
            <w:tcBorders>
              <w:bottom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sz w:val="20"/>
                <w:szCs w:val="20"/>
              </w:rPr>
            </w:pPr>
            <w:r w:rsidRPr="00852346">
              <w:rPr>
                <w:rFonts w:ascii="Times New Roman" w:hAnsi="Times New Roman"/>
                <w:color w:val="000000"/>
                <w:sz w:val="20"/>
                <w:szCs w:val="20"/>
              </w:rPr>
              <w:t>12</w:t>
            </w:r>
          </w:p>
        </w:tc>
      </w:tr>
    </w:tbl>
    <w:p w:rsidR="00594229" w:rsidRDefault="00594229" w:rsidP="00DF7175">
      <w:pPr>
        <w:spacing w:after="0" w:line="240" w:lineRule="auto"/>
        <w:rPr>
          <w:rFonts w:ascii="Times New Roman" w:hAnsi="Times New Roman"/>
          <w:b/>
          <w:sz w:val="20"/>
          <w:szCs w:val="20"/>
        </w:rPr>
      </w:pPr>
    </w:p>
    <w:p w:rsidR="005C03A0" w:rsidRDefault="005C03A0" w:rsidP="00DF7175">
      <w:pPr>
        <w:spacing w:after="0" w:line="240" w:lineRule="auto"/>
        <w:rPr>
          <w:rFonts w:ascii="Times New Roman" w:hAnsi="Times New Roman"/>
          <w:b/>
          <w:sz w:val="20"/>
          <w:szCs w:val="20"/>
        </w:rPr>
      </w:pPr>
    </w:p>
    <w:p w:rsidR="005C03A0" w:rsidRDefault="005C03A0" w:rsidP="00DF7175">
      <w:pPr>
        <w:spacing w:after="0" w:line="240" w:lineRule="auto"/>
        <w:rPr>
          <w:rFonts w:ascii="Times New Roman" w:hAnsi="Times New Roman"/>
          <w:b/>
          <w:sz w:val="20"/>
          <w:szCs w:val="20"/>
        </w:rPr>
      </w:pPr>
    </w:p>
    <w:p w:rsidR="005C03A0" w:rsidRDefault="005C03A0" w:rsidP="00DF7175">
      <w:pPr>
        <w:spacing w:after="0" w:line="240" w:lineRule="auto"/>
        <w:rPr>
          <w:rFonts w:ascii="Times New Roman" w:hAnsi="Times New Roman"/>
          <w:b/>
          <w:sz w:val="20"/>
          <w:szCs w:val="20"/>
        </w:rPr>
      </w:pPr>
    </w:p>
    <w:p w:rsidR="005C03A0" w:rsidRDefault="005C03A0" w:rsidP="00DF7175">
      <w:pPr>
        <w:spacing w:after="0" w:line="240" w:lineRule="auto"/>
        <w:rPr>
          <w:rFonts w:ascii="Times New Roman" w:hAnsi="Times New Roman"/>
          <w:b/>
          <w:sz w:val="20"/>
          <w:szCs w:val="20"/>
        </w:rPr>
      </w:pPr>
    </w:p>
    <w:p w:rsidR="005C03A0" w:rsidRDefault="005C03A0" w:rsidP="00DF7175">
      <w:pPr>
        <w:spacing w:after="0" w:line="240" w:lineRule="auto"/>
        <w:rPr>
          <w:rFonts w:ascii="Times New Roman" w:hAnsi="Times New Roman"/>
          <w:b/>
          <w:sz w:val="20"/>
          <w:szCs w:val="20"/>
        </w:rPr>
      </w:pPr>
    </w:p>
    <w:p w:rsidR="005C03A0" w:rsidRDefault="005C03A0" w:rsidP="00DF7175">
      <w:pPr>
        <w:spacing w:after="0" w:line="240" w:lineRule="auto"/>
        <w:rPr>
          <w:rFonts w:ascii="Times New Roman" w:hAnsi="Times New Roman"/>
          <w:b/>
          <w:sz w:val="20"/>
          <w:szCs w:val="20"/>
        </w:rPr>
      </w:pPr>
    </w:p>
    <w:p w:rsidR="005C03A0" w:rsidRDefault="005C03A0" w:rsidP="00DF7175">
      <w:pPr>
        <w:spacing w:after="0" w:line="240" w:lineRule="auto"/>
        <w:rPr>
          <w:rFonts w:ascii="Times New Roman" w:hAnsi="Times New Roman"/>
          <w:b/>
          <w:sz w:val="20"/>
          <w:szCs w:val="20"/>
        </w:rPr>
      </w:pPr>
    </w:p>
    <w:p w:rsidR="005C03A0" w:rsidRPr="00852346" w:rsidRDefault="005C03A0" w:rsidP="00DF7175">
      <w:pPr>
        <w:spacing w:after="0" w:line="240" w:lineRule="auto"/>
        <w:rPr>
          <w:rFonts w:ascii="Times New Roman" w:hAnsi="Times New Roman"/>
          <w:b/>
          <w:sz w:val="20"/>
          <w:szCs w:val="20"/>
        </w:rPr>
      </w:pPr>
    </w:p>
    <w:p w:rsidR="00DF7175" w:rsidRPr="007D0C31" w:rsidRDefault="00DF7175" w:rsidP="007D0C31">
      <w:pPr>
        <w:pStyle w:val="JPTMTABELS"/>
      </w:pPr>
      <w:r w:rsidRPr="00852346">
        <w:t>Tabel Perkembangan Laju Korosi Pada Material ST 37 dalam bentuk persentase</w:t>
      </w:r>
    </w:p>
    <w:tbl>
      <w:tblPr>
        <w:tblStyle w:val="TableClassic2"/>
        <w:tblW w:w="4820" w:type="dxa"/>
        <w:tblLayout w:type="fixed"/>
        <w:tblLook w:val="0000" w:firstRow="0" w:lastRow="0" w:firstColumn="0" w:lastColumn="0" w:noHBand="0" w:noVBand="0"/>
      </w:tblPr>
      <w:tblGrid>
        <w:gridCol w:w="851"/>
        <w:gridCol w:w="992"/>
        <w:gridCol w:w="992"/>
        <w:gridCol w:w="993"/>
        <w:gridCol w:w="951"/>
        <w:gridCol w:w="41"/>
      </w:tblGrid>
      <w:tr w:rsidR="00DF7175" w:rsidRPr="00852346" w:rsidTr="007D0C31">
        <w:trPr>
          <w:trHeight w:val="279"/>
        </w:trPr>
        <w:tc>
          <w:tcPr>
            <w:tcW w:w="851" w:type="dxa"/>
            <w:tcBorders>
              <w:top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Waktu Pencelupan</w:t>
            </w:r>
            <w:r w:rsidR="007D0C31">
              <w:rPr>
                <w:rFonts w:ascii="Times New Roman" w:hAnsi="Times New Roman"/>
                <w:color w:val="000000"/>
              </w:rPr>
              <w:t xml:space="preserve"> </w:t>
            </w:r>
            <w:r w:rsidR="006E078D" w:rsidRPr="00852346">
              <w:rPr>
                <w:rFonts w:ascii="Times New Roman" w:hAnsi="Times New Roman"/>
                <w:color w:val="000000"/>
              </w:rPr>
              <w:t>(Hari)</w:t>
            </w:r>
          </w:p>
        </w:tc>
        <w:tc>
          <w:tcPr>
            <w:tcW w:w="992" w:type="dxa"/>
            <w:tcBorders>
              <w:top w:val="single" w:sz="12" w:space="0" w:color="000000"/>
            </w:tcBorders>
          </w:tcPr>
          <w:p w:rsidR="00DF7175" w:rsidRPr="00852346" w:rsidRDefault="00DF7175"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Medium Air Garam</w:t>
            </w:r>
          </w:p>
        </w:tc>
        <w:tc>
          <w:tcPr>
            <w:tcW w:w="992" w:type="dxa"/>
            <w:tcBorders>
              <w:top w:val="single" w:sz="12" w:space="0" w:color="000000"/>
            </w:tcBorders>
          </w:tcPr>
          <w:p w:rsidR="00DF7175" w:rsidRPr="00852346" w:rsidRDefault="00DF7175"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Medium Air Biasa</w:t>
            </w:r>
          </w:p>
        </w:tc>
        <w:tc>
          <w:tcPr>
            <w:tcW w:w="993" w:type="dxa"/>
            <w:tcBorders>
              <w:top w:val="single" w:sz="12" w:space="0" w:color="000000"/>
            </w:tcBorders>
          </w:tcPr>
          <w:p w:rsidR="00DF7175" w:rsidRPr="00852346" w:rsidRDefault="00DF7175"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Medium Udara</w:t>
            </w:r>
          </w:p>
        </w:tc>
        <w:tc>
          <w:tcPr>
            <w:tcW w:w="992" w:type="dxa"/>
            <w:gridSpan w:val="2"/>
            <w:tcBorders>
              <w:top w:val="single" w:sz="12" w:space="0" w:color="000000"/>
            </w:tcBorders>
          </w:tcPr>
          <w:p w:rsidR="00DF7175" w:rsidRPr="00852346" w:rsidRDefault="00DF7175" w:rsidP="007D0C31">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Medium Oli Bekas</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0 %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0 %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0 %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0 %</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10 %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0 %</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3</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15 %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25 %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20 %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5  %</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20 %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35 %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25 %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10 %</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25 %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50 %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35 %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20 %</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25 %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60 %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40 %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20 %</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35 %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60 %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50 %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30 %</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8</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45 %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65 %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55  %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40 %</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9</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55 %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70 %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65 %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40 %</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10</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60 %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72,5 %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70 %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50 5</w:t>
            </w:r>
          </w:p>
        </w:tc>
      </w:tr>
      <w:tr w:rsidR="00DF7175" w:rsidRPr="00852346" w:rsidTr="007D0C31">
        <w:trPr>
          <w:gridAfter w:val="1"/>
          <w:wAfter w:w="41" w:type="dxa"/>
          <w:trHeight w:val="279"/>
        </w:trPr>
        <w:tc>
          <w:tcPr>
            <w:tcW w:w="8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11</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60 %</w:t>
            </w:r>
          </w:p>
        </w:tc>
        <w:tc>
          <w:tcPr>
            <w:tcW w:w="992"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75 %</w:t>
            </w:r>
          </w:p>
        </w:tc>
        <w:tc>
          <w:tcPr>
            <w:tcW w:w="993"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72,5 %</w:t>
            </w:r>
          </w:p>
        </w:tc>
        <w:tc>
          <w:tcPr>
            <w:tcW w:w="951" w:type="dxa"/>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55 %</w:t>
            </w:r>
          </w:p>
        </w:tc>
      </w:tr>
      <w:tr w:rsidR="00DF7175" w:rsidRPr="00852346" w:rsidTr="007D0C31">
        <w:trPr>
          <w:gridAfter w:val="1"/>
          <w:wAfter w:w="41" w:type="dxa"/>
          <w:trHeight w:val="279"/>
        </w:trPr>
        <w:tc>
          <w:tcPr>
            <w:tcW w:w="851" w:type="dxa"/>
            <w:tcBorders>
              <w:bottom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12</w:t>
            </w:r>
          </w:p>
        </w:tc>
        <w:tc>
          <w:tcPr>
            <w:tcW w:w="992" w:type="dxa"/>
            <w:tcBorders>
              <w:bottom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65 %</w:t>
            </w:r>
          </w:p>
        </w:tc>
        <w:tc>
          <w:tcPr>
            <w:tcW w:w="992" w:type="dxa"/>
            <w:tcBorders>
              <w:bottom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75 %</w:t>
            </w:r>
          </w:p>
        </w:tc>
        <w:tc>
          <w:tcPr>
            <w:tcW w:w="993" w:type="dxa"/>
            <w:tcBorders>
              <w:bottom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72,5 %</w:t>
            </w:r>
          </w:p>
        </w:tc>
        <w:tc>
          <w:tcPr>
            <w:tcW w:w="951" w:type="dxa"/>
            <w:tcBorders>
              <w:bottom w:val="single" w:sz="12" w:space="0" w:color="000000"/>
            </w:tcBorders>
          </w:tcPr>
          <w:p w:rsidR="00DF7175" w:rsidRPr="00852346" w:rsidRDefault="00DF7175" w:rsidP="00A67CD8">
            <w:pPr>
              <w:autoSpaceDE w:val="0"/>
              <w:autoSpaceDN w:val="0"/>
              <w:adjustRightInd w:val="0"/>
              <w:spacing w:after="0" w:line="240" w:lineRule="auto"/>
              <w:jc w:val="center"/>
              <w:rPr>
                <w:rFonts w:ascii="Times New Roman" w:hAnsi="Times New Roman"/>
                <w:color w:val="000000"/>
              </w:rPr>
            </w:pPr>
            <w:r w:rsidRPr="00852346">
              <w:rPr>
                <w:rFonts w:ascii="Times New Roman" w:hAnsi="Times New Roman"/>
                <w:color w:val="000000"/>
              </w:rPr>
              <w:t>60 %</w:t>
            </w:r>
          </w:p>
        </w:tc>
      </w:tr>
    </w:tbl>
    <w:p w:rsidR="00523789" w:rsidRPr="00852346" w:rsidRDefault="00523789" w:rsidP="002A5AE4">
      <w:pPr>
        <w:pStyle w:val="JPTMBODYTEXT"/>
        <w:spacing w:before="240"/>
        <w:ind w:firstLine="90"/>
        <w:rPr>
          <w:szCs w:val="24"/>
          <w:lang w:val="en-US"/>
        </w:rPr>
      </w:pPr>
    </w:p>
    <w:p w:rsidR="00D038A8" w:rsidRPr="00852346" w:rsidRDefault="00D038A8" w:rsidP="00D038A8">
      <w:pPr>
        <w:pStyle w:val="JPTMBODYTEXT"/>
      </w:pPr>
      <w:r w:rsidRPr="00852346">
        <w:rPr>
          <w:lang w:val="en-US"/>
        </w:rPr>
        <w:t xml:space="preserve">Dari data </w:t>
      </w:r>
      <w:proofErr w:type="spellStart"/>
      <w:r w:rsidRPr="00852346">
        <w:rPr>
          <w:lang w:val="en-US"/>
        </w:rPr>
        <w:t>grafik</w:t>
      </w:r>
      <w:proofErr w:type="spellEnd"/>
      <w:r w:rsidRPr="00852346">
        <w:rPr>
          <w:lang w:val="en-US"/>
        </w:rPr>
        <w:t xml:space="preserve"> </w:t>
      </w:r>
      <w:proofErr w:type="spellStart"/>
      <w:r w:rsidRPr="00852346">
        <w:rPr>
          <w:lang w:val="en-US"/>
        </w:rPr>
        <w:t>dan</w:t>
      </w:r>
      <w:proofErr w:type="spellEnd"/>
      <w:r w:rsidRPr="00852346">
        <w:rPr>
          <w:lang w:val="en-US"/>
        </w:rPr>
        <w:t xml:space="preserve"> data table </w:t>
      </w:r>
      <w:proofErr w:type="spellStart"/>
      <w:r w:rsidRPr="00852346">
        <w:rPr>
          <w:lang w:val="en-US"/>
        </w:rPr>
        <w:t>diatas</w:t>
      </w:r>
      <w:proofErr w:type="spellEnd"/>
      <w:r w:rsidRPr="00852346">
        <w:rPr>
          <w:lang w:val="en-US"/>
        </w:rPr>
        <w:t xml:space="preserve"> </w:t>
      </w:r>
      <w:proofErr w:type="spellStart"/>
      <w:r w:rsidRPr="00852346">
        <w:rPr>
          <w:lang w:val="en-US"/>
        </w:rPr>
        <w:t>menunjukakan</w:t>
      </w:r>
      <w:proofErr w:type="spellEnd"/>
      <w:r w:rsidRPr="00852346">
        <w:rPr>
          <w:lang w:val="en-US"/>
        </w:rPr>
        <w:t xml:space="preserve"> </w:t>
      </w:r>
      <w:proofErr w:type="spellStart"/>
      <w:r w:rsidRPr="00852346">
        <w:rPr>
          <w:lang w:val="en-US"/>
        </w:rPr>
        <w:t>bahwa</w:t>
      </w:r>
      <w:proofErr w:type="spellEnd"/>
      <w:r w:rsidRPr="00852346">
        <w:rPr>
          <w:lang w:val="en-US"/>
        </w:rPr>
        <w:t xml:space="preserve"> </w:t>
      </w:r>
      <w:proofErr w:type="spellStart"/>
      <w:r w:rsidRPr="00852346">
        <w:rPr>
          <w:lang w:val="en-US"/>
        </w:rPr>
        <w:t>penggunaan</w:t>
      </w:r>
      <w:proofErr w:type="spellEnd"/>
      <w:r w:rsidRPr="00852346">
        <w:t xml:space="preserve"> medium </w:t>
      </w:r>
      <w:r w:rsidRPr="00852346">
        <w:rPr>
          <w:i/>
        </w:rPr>
        <w:t>quenching</w:t>
      </w:r>
      <w:r w:rsidRPr="00852346">
        <w:t xml:space="preserve"> Air biasa mengalami </w:t>
      </w:r>
      <w:proofErr w:type="spellStart"/>
      <w:r w:rsidRPr="00852346">
        <w:rPr>
          <w:lang w:val="en-US"/>
        </w:rPr>
        <w:t>perkembangan</w:t>
      </w:r>
      <w:proofErr w:type="spellEnd"/>
      <w:r w:rsidRPr="00852346">
        <w:rPr>
          <w:lang w:val="en-US"/>
        </w:rPr>
        <w:t xml:space="preserve"> </w:t>
      </w:r>
      <w:proofErr w:type="spellStart"/>
      <w:r w:rsidRPr="00852346">
        <w:rPr>
          <w:lang w:val="en-US"/>
        </w:rPr>
        <w:t>laju</w:t>
      </w:r>
      <w:proofErr w:type="spellEnd"/>
      <w:r w:rsidRPr="00852346">
        <w:rPr>
          <w:lang w:val="en-US"/>
        </w:rPr>
        <w:t xml:space="preserve"> </w:t>
      </w:r>
      <w:proofErr w:type="spellStart"/>
      <w:r w:rsidRPr="00852346">
        <w:rPr>
          <w:lang w:val="en-US"/>
        </w:rPr>
        <w:t>korosi</w:t>
      </w:r>
      <w:proofErr w:type="spellEnd"/>
      <w:r w:rsidRPr="00852346">
        <w:rPr>
          <w:lang w:val="en-US"/>
        </w:rPr>
        <w:t xml:space="preserve"> yang </w:t>
      </w:r>
      <w:proofErr w:type="spellStart"/>
      <w:r w:rsidRPr="00852346">
        <w:rPr>
          <w:lang w:val="en-US"/>
        </w:rPr>
        <w:t>lebih</w:t>
      </w:r>
      <w:proofErr w:type="spellEnd"/>
      <w:r w:rsidRPr="00852346">
        <w:rPr>
          <w:lang w:val="en-US"/>
        </w:rPr>
        <w:t xml:space="preserve"> </w:t>
      </w:r>
      <w:proofErr w:type="spellStart"/>
      <w:r w:rsidRPr="00852346">
        <w:rPr>
          <w:lang w:val="en-US"/>
        </w:rPr>
        <w:t>cepat</w:t>
      </w:r>
      <w:proofErr w:type="spellEnd"/>
      <w:r w:rsidRPr="00852346">
        <w:rPr>
          <w:lang w:val="en-US"/>
        </w:rPr>
        <w:t xml:space="preserve"> </w:t>
      </w:r>
      <w:proofErr w:type="spellStart"/>
      <w:r w:rsidRPr="00852346">
        <w:rPr>
          <w:lang w:val="en-US"/>
        </w:rPr>
        <w:t>dibandingkan</w:t>
      </w:r>
      <w:proofErr w:type="spellEnd"/>
      <w:r w:rsidRPr="00852346">
        <w:rPr>
          <w:lang w:val="en-US"/>
        </w:rPr>
        <w:t xml:space="preserve"> </w:t>
      </w:r>
      <w:proofErr w:type="spellStart"/>
      <w:r w:rsidRPr="00852346">
        <w:rPr>
          <w:lang w:val="en-US"/>
        </w:rPr>
        <w:t>dengan</w:t>
      </w:r>
      <w:proofErr w:type="spellEnd"/>
      <w:r w:rsidRPr="00852346">
        <w:rPr>
          <w:lang w:val="en-US"/>
        </w:rPr>
        <w:t xml:space="preserve"> </w:t>
      </w:r>
      <w:r w:rsidRPr="00852346">
        <w:t xml:space="preserve">medium </w:t>
      </w:r>
      <w:r w:rsidRPr="00852346">
        <w:rPr>
          <w:i/>
        </w:rPr>
        <w:t>quenching</w:t>
      </w:r>
      <w:r w:rsidRPr="00852346">
        <w:rPr>
          <w:lang w:val="en-US"/>
        </w:rPr>
        <w:t xml:space="preserve"> </w:t>
      </w:r>
      <w:proofErr w:type="spellStart"/>
      <w:r w:rsidRPr="00852346">
        <w:rPr>
          <w:lang w:val="en-US"/>
        </w:rPr>
        <w:t>lainnya</w:t>
      </w:r>
      <w:proofErr w:type="spellEnd"/>
      <w:r w:rsidRPr="00852346">
        <w:rPr>
          <w:lang w:val="en-US"/>
        </w:rPr>
        <w:t xml:space="preserve"> </w:t>
      </w:r>
      <w:proofErr w:type="spellStart"/>
      <w:r w:rsidRPr="00852346">
        <w:rPr>
          <w:lang w:val="en-US"/>
        </w:rPr>
        <w:t>hal</w:t>
      </w:r>
      <w:proofErr w:type="spellEnd"/>
      <w:r w:rsidRPr="00852346">
        <w:rPr>
          <w:lang w:val="en-US"/>
        </w:rPr>
        <w:t xml:space="preserve"> </w:t>
      </w:r>
      <w:proofErr w:type="spellStart"/>
      <w:r w:rsidRPr="00852346">
        <w:rPr>
          <w:lang w:val="en-US"/>
        </w:rPr>
        <w:t>inilah</w:t>
      </w:r>
      <w:proofErr w:type="spellEnd"/>
      <w:r w:rsidRPr="00852346">
        <w:rPr>
          <w:lang w:val="en-US"/>
        </w:rPr>
        <w:t xml:space="preserve"> yang </w:t>
      </w:r>
      <w:proofErr w:type="spellStart"/>
      <w:r w:rsidRPr="00852346">
        <w:rPr>
          <w:lang w:val="en-US"/>
        </w:rPr>
        <w:t>menyebabkan</w:t>
      </w:r>
      <w:proofErr w:type="spellEnd"/>
      <w:r w:rsidRPr="00852346">
        <w:rPr>
          <w:lang w:val="en-US"/>
        </w:rPr>
        <w:t xml:space="preserve"> </w:t>
      </w:r>
      <w:proofErr w:type="spellStart"/>
      <w:r w:rsidRPr="00852346">
        <w:rPr>
          <w:lang w:val="en-US"/>
        </w:rPr>
        <w:t>penggunaan</w:t>
      </w:r>
      <w:proofErr w:type="spellEnd"/>
      <w:r w:rsidRPr="00852346">
        <w:rPr>
          <w:lang w:val="en-US"/>
        </w:rPr>
        <w:t xml:space="preserve"> </w:t>
      </w:r>
      <w:r w:rsidRPr="00852346">
        <w:t xml:space="preserve">medium </w:t>
      </w:r>
      <w:r w:rsidRPr="00852346">
        <w:rPr>
          <w:i/>
        </w:rPr>
        <w:t>quenching</w:t>
      </w:r>
      <w:r w:rsidRPr="00852346">
        <w:t xml:space="preserve"> air biasa</w:t>
      </w:r>
      <w:r w:rsidRPr="00852346">
        <w:rPr>
          <w:lang w:val="en-US"/>
        </w:rPr>
        <w:t xml:space="preserve"> </w:t>
      </w:r>
      <w:r w:rsidRPr="00852346">
        <w:t>kurang</w:t>
      </w:r>
      <w:r w:rsidRPr="00852346">
        <w:rPr>
          <w:lang w:val="en-US"/>
        </w:rPr>
        <w:t xml:space="preserve"> </w:t>
      </w:r>
      <w:proofErr w:type="spellStart"/>
      <w:r w:rsidRPr="00852346">
        <w:rPr>
          <w:lang w:val="en-US"/>
        </w:rPr>
        <w:t>cocok</w:t>
      </w:r>
      <w:proofErr w:type="spellEnd"/>
      <w:r w:rsidRPr="00852346">
        <w:rPr>
          <w:lang w:val="en-US"/>
        </w:rPr>
        <w:t xml:space="preserve"> </w:t>
      </w:r>
      <w:proofErr w:type="spellStart"/>
      <w:r w:rsidRPr="00852346">
        <w:rPr>
          <w:lang w:val="en-US"/>
        </w:rPr>
        <w:t>untuk</w:t>
      </w:r>
      <w:proofErr w:type="spellEnd"/>
      <w:r w:rsidRPr="00852346">
        <w:rPr>
          <w:lang w:val="en-US"/>
        </w:rPr>
        <w:t xml:space="preserve"> </w:t>
      </w:r>
      <w:r w:rsidRPr="00852346">
        <w:t>digunakan</w:t>
      </w:r>
      <w:r w:rsidRPr="00852346">
        <w:rPr>
          <w:lang w:val="en-US"/>
        </w:rPr>
        <w:t xml:space="preserve">. </w:t>
      </w:r>
      <w:proofErr w:type="spellStart"/>
      <w:r w:rsidRPr="00852346">
        <w:rPr>
          <w:lang w:val="en-US"/>
        </w:rPr>
        <w:t>Dapat</w:t>
      </w:r>
      <w:proofErr w:type="spellEnd"/>
      <w:r w:rsidRPr="00852346">
        <w:rPr>
          <w:lang w:val="en-US"/>
        </w:rPr>
        <w:t xml:space="preserve"> </w:t>
      </w:r>
      <w:proofErr w:type="spellStart"/>
      <w:r w:rsidRPr="00852346">
        <w:rPr>
          <w:lang w:val="en-US"/>
        </w:rPr>
        <w:t>dilihat</w:t>
      </w:r>
      <w:proofErr w:type="spellEnd"/>
      <w:r w:rsidRPr="00852346">
        <w:rPr>
          <w:lang w:val="en-US"/>
        </w:rPr>
        <w:t xml:space="preserve"> </w:t>
      </w:r>
      <w:proofErr w:type="spellStart"/>
      <w:r w:rsidRPr="00852346">
        <w:rPr>
          <w:lang w:val="en-US"/>
        </w:rPr>
        <w:t>dari</w:t>
      </w:r>
      <w:proofErr w:type="spellEnd"/>
      <w:r w:rsidRPr="00852346">
        <w:rPr>
          <w:lang w:val="en-US"/>
        </w:rPr>
        <w:t xml:space="preserve"> </w:t>
      </w:r>
      <w:r w:rsidRPr="00852346">
        <w:t xml:space="preserve">proses </w:t>
      </w:r>
      <w:r w:rsidRPr="00852346">
        <w:rPr>
          <w:i/>
        </w:rPr>
        <w:t>quenching</w:t>
      </w:r>
      <w:r w:rsidRPr="00852346">
        <w:t xml:space="preserve">nya itu sendiri dimana pada saat proses pencelupan suhu air yang dijadikan medium </w:t>
      </w:r>
      <w:r w:rsidRPr="00852346">
        <w:rPr>
          <w:i/>
        </w:rPr>
        <w:t>quenching</w:t>
      </w:r>
      <w:r w:rsidRPr="00852346">
        <w:t xml:space="preserve"> justru ikut naik akibatnya spesimen yang seharusnya dengan cepat mencapai suhu ruangan jadi tertahan pada suhu pemanasan jadi pada titik inilah  proses </w:t>
      </w:r>
      <w:r w:rsidRPr="00852346">
        <w:rPr>
          <w:i/>
        </w:rPr>
        <w:t>quenching</w:t>
      </w:r>
      <w:r w:rsidRPr="00852346">
        <w:t xml:space="preserve"> tidak berjalan sempurna.</w:t>
      </w:r>
    </w:p>
    <w:p w:rsidR="0045765B" w:rsidRPr="00852346" w:rsidRDefault="00D038A8" w:rsidP="00D038A8">
      <w:pPr>
        <w:pStyle w:val="JPTMBODYTEXT"/>
      </w:pPr>
      <w:r w:rsidRPr="00852346">
        <w:tab/>
        <w:t xml:space="preserve">Dari data di atas mendapatkan hasil bahwa penggunaan medium </w:t>
      </w:r>
      <w:r w:rsidRPr="00852346">
        <w:rPr>
          <w:i/>
        </w:rPr>
        <w:t>quenching</w:t>
      </w:r>
      <w:r w:rsidRPr="00852346">
        <w:t xml:space="preserve"> oli bekas mengalami perkembangan laju korosi yang paling lambat. diantara medium lainnya medium oli bekas ini mengalami pengurangan diameter yang paling stabil hal ini dikarenakan lebih cepatnya spesimen mencapai suhu ruangan dan terdapatnya banyak karbon di dalam medium oli bekas menyebabkan spesimen ter</w:t>
      </w:r>
      <w:r w:rsidRPr="00852346">
        <w:rPr>
          <w:i/>
        </w:rPr>
        <w:t>quenching</w:t>
      </w:r>
      <w:r w:rsidRPr="00852346">
        <w:t xml:space="preserve"> dengan sempurna dan lebih sedikitnya celah untuk larutan korosif masuk dibandingkan dengan medium </w:t>
      </w:r>
      <w:r w:rsidRPr="00852346">
        <w:rPr>
          <w:i/>
        </w:rPr>
        <w:t>quenching</w:t>
      </w:r>
      <w:r w:rsidRPr="00852346">
        <w:t xml:space="preserve"> air biasa.</w:t>
      </w:r>
    </w:p>
    <w:p w:rsidR="00D038A8" w:rsidRPr="00852346" w:rsidRDefault="00D038A8" w:rsidP="00D038A8">
      <w:pPr>
        <w:pStyle w:val="JPTMBODYTEXT"/>
        <w:rPr>
          <w:lang w:val="en-US"/>
        </w:rPr>
      </w:pPr>
    </w:p>
    <w:p w:rsidR="00EB3EA5" w:rsidRPr="00852346" w:rsidRDefault="00EB3EA5" w:rsidP="00EB3EA5">
      <w:pPr>
        <w:pStyle w:val="JPTMBODYTEXT"/>
        <w:ind w:firstLine="0"/>
        <w:rPr>
          <w:b/>
          <w:lang w:val="en-US"/>
        </w:rPr>
      </w:pPr>
      <w:r w:rsidRPr="00852346">
        <w:rPr>
          <w:b/>
          <w:lang w:val="en-US"/>
        </w:rPr>
        <w:t>SIMPULAN</w:t>
      </w:r>
    </w:p>
    <w:p w:rsidR="00BE1289" w:rsidRPr="00852346" w:rsidRDefault="00BE1289" w:rsidP="00BE1289">
      <w:pPr>
        <w:pStyle w:val="JPTMBODYTEXT"/>
        <w:ind w:firstLine="0"/>
        <w:rPr>
          <w:szCs w:val="24"/>
          <w:lang w:val="en-US"/>
        </w:rPr>
      </w:pPr>
    </w:p>
    <w:p w:rsidR="00BE1289" w:rsidRPr="00852346" w:rsidRDefault="00BE1289" w:rsidP="008F3F84">
      <w:pPr>
        <w:pStyle w:val="JPTMBODYTEXT"/>
        <w:rPr>
          <w:szCs w:val="24"/>
        </w:rPr>
      </w:pPr>
      <w:proofErr w:type="spellStart"/>
      <w:r w:rsidRPr="00852346">
        <w:rPr>
          <w:szCs w:val="24"/>
          <w:lang w:val="en-US"/>
        </w:rPr>
        <w:t>Dalam</w:t>
      </w:r>
      <w:proofErr w:type="spellEnd"/>
      <w:r w:rsidRPr="00852346">
        <w:rPr>
          <w:szCs w:val="24"/>
          <w:lang w:val="en-US"/>
        </w:rPr>
        <w:t xml:space="preserve"> </w:t>
      </w:r>
      <w:proofErr w:type="spellStart"/>
      <w:r w:rsidRPr="00852346">
        <w:rPr>
          <w:szCs w:val="24"/>
          <w:lang w:val="en-US"/>
        </w:rPr>
        <w:t>penelitian</w:t>
      </w:r>
      <w:proofErr w:type="spellEnd"/>
      <w:r w:rsidRPr="00852346">
        <w:rPr>
          <w:szCs w:val="24"/>
          <w:lang w:val="en-US"/>
        </w:rPr>
        <w:t xml:space="preserve"> </w:t>
      </w:r>
      <w:proofErr w:type="spellStart"/>
      <w:r w:rsidRPr="00852346">
        <w:rPr>
          <w:szCs w:val="24"/>
          <w:lang w:val="en-US"/>
        </w:rPr>
        <w:t>ini</w:t>
      </w:r>
      <w:proofErr w:type="spellEnd"/>
      <w:r w:rsidRPr="00852346">
        <w:rPr>
          <w:szCs w:val="24"/>
          <w:lang w:val="en-US"/>
        </w:rPr>
        <w:t xml:space="preserve"> </w:t>
      </w:r>
      <w:proofErr w:type="spellStart"/>
      <w:r w:rsidRPr="00852346">
        <w:rPr>
          <w:szCs w:val="24"/>
          <w:lang w:val="en-US"/>
        </w:rPr>
        <w:t>pengaruh</w:t>
      </w:r>
      <w:proofErr w:type="spellEnd"/>
      <w:r w:rsidRPr="00852346">
        <w:rPr>
          <w:szCs w:val="24"/>
          <w:lang w:val="en-US"/>
        </w:rPr>
        <w:t xml:space="preserve"> </w:t>
      </w:r>
      <w:r w:rsidRPr="00852346">
        <w:rPr>
          <w:szCs w:val="24"/>
        </w:rPr>
        <w:t xml:space="preserve">perlakuan panas </w:t>
      </w:r>
      <w:r w:rsidRPr="00852346">
        <w:rPr>
          <w:i/>
          <w:szCs w:val="24"/>
        </w:rPr>
        <w:t>quenching</w:t>
      </w:r>
      <w:r w:rsidRPr="00852346">
        <w:rPr>
          <w:szCs w:val="24"/>
        </w:rPr>
        <w:t xml:space="preserve"> terhadap laju korosi pada baja st 37</w:t>
      </w:r>
      <w:r w:rsidRPr="00852346">
        <w:rPr>
          <w:szCs w:val="24"/>
          <w:lang w:val="en-US"/>
        </w:rPr>
        <w:t xml:space="preserve"> </w:t>
      </w:r>
      <w:proofErr w:type="spellStart"/>
      <w:r w:rsidRPr="00852346">
        <w:rPr>
          <w:szCs w:val="24"/>
          <w:lang w:val="en-US"/>
        </w:rPr>
        <w:t>mendapatkan</w:t>
      </w:r>
      <w:proofErr w:type="spellEnd"/>
      <w:r w:rsidRPr="00852346">
        <w:rPr>
          <w:szCs w:val="24"/>
          <w:lang w:val="en-US"/>
        </w:rPr>
        <w:t xml:space="preserve"> </w:t>
      </w:r>
      <w:proofErr w:type="spellStart"/>
      <w:r w:rsidRPr="00852346">
        <w:rPr>
          <w:szCs w:val="24"/>
          <w:lang w:val="en-US"/>
        </w:rPr>
        <w:t>hasil</w:t>
      </w:r>
      <w:proofErr w:type="spellEnd"/>
      <w:r w:rsidRPr="00852346">
        <w:rPr>
          <w:szCs w:val="24"/>
          <w:lang w:val="en-US"/>
        </w:rPr>
        <w:t xml:space="preserve"> </w:t>
      </w:r>
      <w:proofErr w:type="spellStart"/>
      <w:r w:rsidRPr="00852346">
        <w:rPr>
          <w:szCs w:val="24"/>
          <w:lang w:val="en-US"/>
        </w:rPr>
        <w:t>bahwa</w:t>
      </w:r>
      <w:proofErr w:type="spellEnd"/>
      <w:r w:rsidRPr="00852346">
        <w:rPr>
          <w:szCs w:val="24"/>
          <w:lang w:val="en-US"/>
        </w:rPr>
        <w:t xml:space="preserve"> </w:t>
      </w:r>
      <w:proofErr w:type="spellStart"/>
      <w:r w:rsidRPr="00852346">
        <w:rPr>
          <w:szCs w:val="24"/>
          <w:lang w:val="en-US"/>
        </w:rPr>
        <w:t>pengunaan</w:t>
      </w:r>
      <w:proofErr w:type="spellEnd"/>
      <w:r w:rsidRPr="00852346">
        <w:rPr>
          <w:szCs w:val="24"/>
        </w:rPr>
        <w:t xml:space="preserve"> medium quenching oli bekas sangat cocok digunakan untuk dilakukan proses </w:t>
      </w:r>
      <w:r w:rsidRPr="00852346">
        <w:rPr>
          <w:i/>
          <w:szCs w:val="24"/>
        </w:rPr>
        <w:t>quenching</w:t>
      </w:r>
      <w:r w:rsidRPr="00852346">
        <w:rPr>
          <w:szCs w:val="24"/>
        </w:rPr>
        <w:t xml:space="preserve"> </w:t>
      </w:r>
      <w:proofErr w:type="spellStart"/>
      <w:r w:rsidRPr="00852346">
        <w:rPr>
          <w:szCs w:val="24"/>
          <w:lang w:val="en-US"/>
        </w:rPr>
        <w:t>dikarenakan</w:t>
      </w:r>
      <w:proofErr w:type="spellEnd"/>
      <w:r w:rsidRPr="00852346">
        <w:rPr>
          <w:szCs w:val="24"/>
          <w:lang w:val="en-US"/>
        </w:rPr>
        <w:t xml:space="preserve"> </w:t>
      </w:r>
      <w:proofErr w:type="spellStart"/>
      <w:r w:rsidRPr="00852346">
        <w:rPr>
          <w:szCs w:val="24"/>
          <w:lang w:val="en-US"/>
        </w:rPr>
        <w:t>perkembangan</w:t>
      </w:r>
      <w:proofErr w:type="spellEnd"/>
      <w:r w:rsidRPr="00852346">
        <w:rPr>
          <w:szCs w:val="24"/>
          <w:lang w:val="en-US"/>
        </w:rPr>
        <w:t xml:space="preserve"> </w:t>
      </w:r>
      <w:proofErr w:type="spellStart"/>
      <w:r w:rsidRPr="00852346">
        <w:rPr>
          <w:szCs w:val="24"/>
          <w:lang w:val="en-US"/>
        </w:rPr>
        <w:t>laju</w:t>
      </w:r>
      <w:proofErr w:type="spellEnd"/>
      <w:r w:rsidRPr="00852346">
        <w:rPr>
          <w:szCs w:val="24"/>
          <w:lang w:val="en-US"/>
        </w:rPr>
        <w:t xml:space="preserve"> </w:t>
      </w:r>
      <w:proofErr w:type="spellStart"/>
      <w:r w:rsidRPr="00852346">
        <w:rPr>
          <w:szCs w:val="24"/>
          <w:lang w:val="en-US"/>
        </w:rPr>
        <w:t>korosinya</w:t>
      </w:r>
      <w:proofErr w:type="spellEnd"/>
      <w:r w:rsidRPr="00852346">
        <w:rPr>
          <w:szCs w:val="24"/>
          <w:lang w:val="en-US"/>
        </w:rPr>
        <w:t xml:space="preserve"> </w:t>
      </w:r>
      <w:proofErr w:type="spellStart"/>
      <w:r w:rsidRPr="00852346">
        <w:rPr>
          <w:szCs w:val="24"/>
          <w:lang w:val="en-US"/>
        </w:rPr>
        <w:t>tidak</w:t>
      </w:r>
      <w:proofErr w:type="spellEnd"/>
      <w:r w:rsidRPr="00852346">
        <w:rPr>
          <w:szCs w:val="24"/>
          <w:lang w:val="en-US"/>
        </w:rPr>
        <w:t xml:space="preserve"> </w:t>
      </w:r>
      <w:proofErr w:type="spellStart"/>
      <w:r w:rsidRPr="00852346">
        <w:rPr>
          <w:szCs w:val="24"/>
          <w:lang w:val="en-US"/>
        </w:rPr>
        <w:t>terlalu</w:t>
      </w:r>
      <w:proofErr w:type="spellEnd"/>
      <w:r w:rsidRPr="00852346">
        <w:rPr>
          <w:szCs w:val="24"/>
          <w:lang w:val="en-US"/>
        </w:rPr>
        <w:t xml:space="preserve"> </w:t>
      </w:r>
      <w:proofErr w:type="spellStart"/>
      <w:r w:rsidRPr="00852346">
        <w:rPr>
          <w:szCs w:val="24"/>
          <w:lang w:val="en-US"/>
        </w:rPr>
        <w:t>pesat</w:t>
      </w:r>
      <w:proofErr w:type="spellEnd"/>
      <w:r w:rsidRPr="00852346">
        <w:rPr>
          <w:szCs w:val="24"/>
          <w:lang w:val="en-US"/>
        </w:rPr>
        <w:t xml:space="preserve"> </w:t>
      </w:r>
      <w:proofErr w:type="spellStart"/>
      <w:r w:rsidRPr="00852346">
        <w:rPr>
          <w:szCs w:val="24"/>
          <w:lang w:val="en-US"/>
        </w:rPr>
        <w:t>dimana</w:t>
      </w:r>
      <w:proofErr w:type="spellEnd"/>
      <w:r w:rsidRPr="00852346">
        <w:rPr>
          <w:szCs w:val="24"/>
          <w:lang w:val="en-US"/>
        </w:rPr>
        <w:t xml:space="preserve"> </w:t>
      </w:r>
      <w:proofErr w:type="spellStart"/>
      <w:r w:rsidRPr="00852346">
        <w:rPr>
          <w:szCs w:val="24"/>
          <w:lang w:val="en-US"/>
        </w:rPr>
        <w:t>perkembangan</w:t>
      </w:r>
      <w:proofErr w:type="spellEnd"/>
      <w:r w:rsidRPr="00852346">
        <w:rPr>
          <w:szCs w:val="24"/>
          <w:lang w:val="en-US"/>
        </w:rPr>
        <w:t xml:space="preserve"> </w:t>
      </w:r>
      <w:proofErr w:type="spellStart"/>
      <w:r w:rsidRPr="00852346">
        <w:rPr>
          <w:szCs w:val="24"/>
          <w:lang w:val="en-US"/>
        </w:rPr>
        <w:t>laju</w:t>
      </w:r>
      <w:proofErr w:type="spellEnd"/>
      <w:r w:rsidRPr="00852346">
        <w:rPr>
          <w:szCs w:val="24"/>
          <w:lang w:val="en-US"/>
        </w:rPr>
        <w:t xml:space="preserve"> </w:t>
      </w:r>
      <w:proofErr w:type="spellStart"/>
      <w:r w:rsidRPr="00852346">
        <w:rPr>
          <w:szCs w:val="24"/>
          <w:lang w:val="en-US"/>
        </w:rPr>
        <w:t>korosinya</w:t>
      </w:r>
      <w:proofErr w:type="spellEnd"/>
      <w:r w:rsidRPr="00852346">
        <w:rPr>
          <w:szCs w:val="24"/>
          <w:lang w:val="en-US"/>
        </w:rPr>
        <w:t xml:space="preserve"> </w:t>
      </w:r>
      <w:proofErr w:type="spellStart"/>
      <w:r w:rsidRPr="00852346">
        <w:rPr>
          <w:szCs w:val="24"/>
          <w:lang w:val="en-US"/>
        </w:rPr>
        <w:t>mencapai</w:t>
      </w:r>
      <w:proofErr w:type="spellEnd"/>
      <w:r w:rsidRPr="00852346">
        <w:rPr>
          <w:szCs w:val="24"/>
          <w:lang w:val="en-US"/>
        </w:rPr>
        <w:t xml:space="preserve"> </w:t>
      </w:r>
      <w:r w:rsidRPr="00852346">
        <w:rPr>
          <w:szCs w:val="24"/>
        </w:rPr>
        <w:t>12</w:t>
      </w:r>
      <w:r w:rsidRPr="00852346">
        <w:rPr>
          <w:szCs w:val="24"/>
          <w:lang w:val="en-US"/>
        </w:rPr>
        <w:t xml:space="preserve"> mm </w:t>
      </w:r>
      <w:proofErr w:type="spellStart"/>
      <w:r w:rsidRPr="00852346">
        <w:rPr>
          <w:szCs w:val="24"/>
          <w:lang w:val="en-US"/>
        </w:rPr>
        <w:t>dalam</w:t>
      </w:r>
      <w:proofErr w:type="spellEnd"/>
      <w:r w:rsidRPr="00852346">
        <w:rPr>
          <w:szCs w:val="24"/>
          <w:lang w:val="en-US"/>
        </w:rPr>
        <w:t xml:space="preserve"> 12 </w:t>
      </w:r>
      <w:proofErr w:type="spellStart"/>
      <w:r w:rsidRPr="00852346">
        <w:rPr>
          <w:szCs w:val="24"/>
          <w:lang w:val="en-US"/>
        </w:rPr>
        <w:t>hari</w:t>
      </w:r>
      <w:proofErr w:type="spellEnd"/>
      <w:r w:rsidRPr="00852346">
        <w:rPr>
          <w:szCs w:val="24"/>
          <w:lang w:val="en-US"/>
        </w:rPr>
        <w:t xml:space="preserve">. </w:t>
      </w:r>
      <w:proofErr w:type="spellStart"/>
      <w:r w:rsidRPr="00852346">
        <w:rPr>
          <w:szCs w:val="24"/>
          <w:lang w:val="en-US"/>
        </w:rPr>
        <w:t>karena</w:t>
      </w:r>
      <w:proofErr w:type="spellEnd"/>
      <w:r w:rsidRPr="00852346">
        <w:rPr>
          <w:szCs w:val="24"/>
          <w:lang w:val="en-US"/>
        </w:rPr>
        <w:t xml:space="preserve"> </w:t>
      </w:r>
      <w:r w:rsidRPr="00852346">
        <w:rPr>
          <w:szCs w:val="24"/>
        </w:rPr>
        <w:t>kandungan pada oli bekas yang membuat spesimen mengalami peningkatan kekerasan pada baja st 37.</w:t>
      </w:r>
      <w:r w:rsidRPr="00852346">
        <w:rPr>
          <w:szCs w:val="24"/>
          <w:lang w:val="en-US"/>
        </w:rPr>
        <w:t xml:space="preserve"> </w:t>
      </w:r>
      <w:proofErr w:type="spellStart"/>
      <w:r w:rsidRPr="00852346">
        <w:rPr>
          <w:szCs w:val="24"/>
          <w:lang w:val="en-US"/>
        </w:rPr>
        <w:t>hal</w:t>
      </w:r>
      <w:proofErr w:type="spellEnd"/>
      <w:r w:rsidRPr="00852346">
        <w:rPr>
          <w:szCs w:val="24"/>
          <w:lang w:val="en-US"/>
        </w:rPr>
        <w:t xml:space="preserve"> </w:t>
      </w:r>
      <w:proofErr w:type="spellStart"/>
      <w:r w:rsidRPr="00852346">
        <w:rPr>
          <w:szCs w:val="24"/>
          <w:lang w:val="en-US"/>
        </w:rPr>
        <w:t>itu</w:t>
      </w:r>
      <w:proofErr w:type="spellEnd"/>
      <w:r w:rsidRPr="00852346">
        <w:rPr>
          <w:szCs w:val="24"/>
          <w:lang w:val="en-US"/>
        </w:rPr>
        <w:t xml:space="preserve"> </w:t>
      </w:r>
      <w:proofErr w:type="spellStart"/>
      <w:r w:rsidRPr="00852346">
        <w:rPr>
          <w:szCs w:val="24"/>
          <w:lang w:val="en-US"/>
        </w:rPr>
        <w:t>dapat</w:t>
      </w:r>
      <w:proofErr w:type="spellEnd"/>
      <w:r w:rsidRPr="00852346">
        <w:rPr>
          <w:szCs w:val="24"/>
          <w:lang w:val="en-US"/>
        </w:rPr>
        <w:t xml:space="preserve"> </w:t>
      </w:r>
      <w:proofErr w:type="spellStart"/>
      <w:r w:rsidRPr="00852346">
        <w:rPr>
          <w:szCs w:val="24"/>
          <w:lang w:val="en-US"/>
        </w:rPr>
        <w:t>mengakibatkan</w:t>
      </w:r>
      <w:proofErr w:type="spellEnd"/>
      <w:r w:rsidRPr="00852346">
        <w:rPr>
          <w:szCs w:val="24"/>
          <w:lang w:val="en-US"/>
        </w:rPr>
        <w:t xml:space="preserve"> </w:t>
      </w:r>
      <w:proofErr w:type="spellStart"/>
      <w:r w:rsidRPr="00852346">
        <w:rPr>
          <w:szCs w:val="24"/>
          <w:lang w:val="en-US"/>
        </w:rPr>
        <w:t>porositas</w:t>
      </w:r>
      <w:proofErr w:type="spellEnd"/>
      <w:r w:rsidRPr="00852346">
        <w:rPr>
          <w:szCs w:val="24"/>
          <w:lang w:val="en-US"/>
        </w:rPr>
        <w:t xml:space="preserve"> yang </w:t>
      </w:r>
      <w:proofErr w:type="spellStart"/>
      <w:r w:rsidRPr="00852346">
        <w:rPr>
          <w:szCs w:val="24"/>
          <w:lang w:val="en-US"/>
        </w:rPr>
        <w:t>rendah</w:t>
      </w:r>
      <w:proofErr w:type="spellEnd"/>
      <w:r w:rsidRPr="00852346">
        <w:rPr>
          <w:szCs w:val="24"/>
          <w:lang w:val="en-US"/>
        </w:rPr>
        <w:t xml:space="preserve"> </w:t>
      </w:r>
      <w:proofErr w:type="spellStart"/>
      <w:r w:rsidRPr="00852346">
        <w:rPr>
          <w:szCs w:val="24"/>
          <w:lang w:val="en-US"/>
        </w:rPr>
        <w:t>sehingga</w:t>
      </w:r>
      <w:proofErr w:type="spellEnd"/>
      <w:r w:rsidRPr="00852346">
        <w:rPr>
          <w:szCs w:val="24"/>
          <w:lang w:val="en-US"/>
        </w:rPr>
        <w:t xml:space="preserve"> </w:t>
      </w:r>
      <w:proofErr w:type="spellStart"/>
      <w:r w:rsidRPr="00852346">
        <w:rPr>
          <w:szCs w:val="24"/>
          <w:lang w:val="en-US"/>
        </w:rPr>
        <w:t>memperlambat</w:t>
      </w:r>
      <w:proofErr w:type="spellEnd"/>
      <w:r w:rsidRPr="00852346">
        <w:rPr>
          <w:szCs w:val="24"/>
          <w:lang w:val="en-US"/>
        </w:rPr>
        <w:t xml:space="preserve"> </w:t>
      </w:r>
      <w:proofErr w:type="spellStart"/>
      <w:r w:rsidRPr="00852346">
        <w:rPr>
          <w:szCs w:val="24"/>
          <w:lang w:val="en-US"/>
        </w:rPr>
        <w:t>perkembangan</w:t>
      </w:r>
      <w:proofErr w:type="spellEnd"/>
      <w:r w:rsidRPr="00852346">
        <w:rPr>
          <w:szCs w:val="24"/>
          <w:lang w:val="en-US"/>
        </w:rPr>
        <w:t xml:space="preserve"> </w:t>
      </w:r>
      <w:proofErr w:type="spellStart"/>
      <w:r w:rsidRPr="00852346">
        <w:rPr>
          <w:szCs w:val="24"/>
          <w:lang w:val="en-US"/>
        </w:rPr>
        <w:t>laju</w:t>
      </w:r>
      <w:proofErr w:type="spellEnd"/>
      <w:r w:rsidRPr="00852346">
        <w:rPr>
          <w:szCs w:val="24"/>
          <w:lang w:val="en-US"/>
        </w:rPr>
        <w:t xml:space="preserve"> </w:t>
      </w:r>
      <w:proofErr w:type="spellStart"/>
      <w:r w:rsidRPr="00852346">
        <w:rPr>
          <w:szCs w:val="24"/>
          <w:lang w:val="en-US"/>
        </w:rPr>
        <w:t>korosi</w:t>
      </w:r>
      <w:proofErr w:type="spellEnd"/>
      <w:r w:rsidRPr="00852346">
        <w:rPr>
          <w:szCs w:val="24"/>
        </w:rPr>
        <w:t>.</w:t>
      </w:r>
    </w:p>
    <w:p w:rsidR="00BE1289" w:rsidRPr="00852346" w:rsidRDefault="00BE1289" w:rsidP="00BE1289">
      <w:pPr>
        <w:pStyle w:val="JPTMBODYTEXT"/>
        <w:rPr>
          <w:lang w:val="en-US"/>
        </w:rPr>
      </w:pPr>
    </w:p>
    <w:p w:rsidR="00EB3EA5" w:rsidRPr="00852346" w:rsidRDefault="00EB3EA5" w:rsidP="00EB3EA5">
      <w:pPr>
        <w:pStyle w:val="JPTMBODYTEXT"/>
        <w:ind w:firstLine="0"/>
        <w:rPr>
          <w:b/>
          <w:lang w:val="en-US"/>
        </w:rPr>
      </w:pPr>
      <w:r w:rsidRPr="00852346">
        <w:rPr>
          <w:b/>
          <w:lang w:val="en-US"/>
        </w:rPr>
        <w:t>DAFTAR PUSTAKA</w:t>
      </w:r>
    </w:p>
    <w:p w:rsidR="00163AA3" w:rsidRPr="00852346" w:rsidRDefault="00163AA3" w:rsidP="006E078D">
      <w:pPr>
        <w:pStyle w:val="JPTMREFERENCES"/>
        <w:rPr>
          <w:lang w:val="en-US"/>
        </w:rPr>
      </w:pPr>
    </w:p>
    <w:p w:rsidR="008F3F84" w:rsidRPr="00852346" w:rsidRDefault="00DD1D0F" w:rsidP="006E078D">
      <w:pPr>
        <w:pStyle w:val="JPTMREFERENCES"/>
        <w:rPr>
          <w:szCs w:val="24"/>
        </w:rPr>
      </w:pPr>
      <w:r w:rsidRPr="00852346">
        <w:rPr>
          <w:szCs w:val="24"/>
        </w:rPr>
        <w:t xml:space="preserve">Hadi, Syamsul. 2016. </w:t>
      </w:r>
      <w:r w:rsidRPr="00852346">
        <w:rPr>
          <w:i/>
          <w:szCs w:val="24"/>
        </w:rPr>
        <w:t>Teknologi Bahan</w:t>
      </w:r>
      <w:r w:rsidRPr="00852346">
        <w:rPr>
          <w:szCs w:val="24"/>
        </w:rPr>
        <w:t>, Malang: ANDI.</w:t>
      </w:r>
    </w:p>
    <w:p w:rsidR="00EB3EA5" w:rsidRPr="00852346" w:rsidRDefault="00DD1D0F" w:rsidP="006E078D">
      <w:pPr>
        <w:pStyle w:val="JPTMREFERENCES"/>
        <w:rPr>
          <w:szCs w:val="24"/>
        </w:rPr>
      </w:pPr>
      <w:r w:rsidRPr="00852346">
        <w:rPr>
          <w:szCs w:val="24"/>
        </w:rPr>
        <w:lastRenderedPageBreak/>
        <w:t xml:space="preserve">Hadi, Syamsul. 2017. </w:t>
      </w:r>
      <w:r w:rsidRPr="00852346">
        <w:rPr>
          <w:i/>
          <w:szCs w:val="24"/>
        </w:rPr>
        <w:t>Teknologi Bahan Lanjut</w:t>
      </w:r>
      <w:r w:rsidRPr="00852346">
        <w:rPr>
          <w:szCs w:val="24"/>
        </w:rPr>
        <w:t>, Malang: ANDI.</w:t>
      </w:r>
    </w:p>
    <w:p w:rsidR="00163AA3" w:rsidRPr="00852346" w:rsidRDefault="00DD1D0F" w:rsidP="006E078D">
      <w:pPr>
        <w:pStyle w:val="JPTMREFERENCES"/>
        <w:rPr>
          <w:lang w:val="en-US"/>
        </w:rPr>
      </w:pPr>
      <w:r w:rsidRPr="00852346">
        <w:rPr>
          <w:szCs w:val="24"/>
        </w:rPr>
        <w:t xml:space="preserve">Setiawan, Agus. 2002. </w:t>
      </w:r>
      <w:r w:rsidRPr="00852346">
        <w:rPr>
          <w:i/>
          <w:szCs w:val="24"/>
        </w:rPr>
        <w:t>Perencanaan Struktur Baja Dengan Metode LRFD</w:t>
      </w:r>
      <w:r w:rsidRPr="00852346">
        <w:rPr>
          <w:szCs w:val="24"/>
        </w:rPr>
        <w:t>, Semarang: Erlangga</w:t>
      </w:r>
    </w:p>
    <w:p w:rsidR="008F3F84" w:rsidRPr="00852346" w:rsidRDefault="00DD1D0F" w:rsidP="006E078D">
      <w:pPr>
        <w:pStyle w:val="JPTMREFERENCES"/>
        <w:rPr>
          <w:szCs w:val="24"/>
        </w:rPr>
      </w:pPr>
      <w:r w:rsidRPr="00852346">
        <w:rPr>
          <w:szCs w:val="24"/>
        </w:rPr>
        <w:t xml:space="preserve">Sucahyo, B. 1995. </w:t>
      </w:r>
      <w:r w:rsidRPr="00852346">
        <w:rPr>
          <w:i/>
          <w:szCs w:val="24"/>
        </w:rPr>
        <w:t>Ilmu Logam</w:t>
      </w:r>
      <w:r w:rsidRPr="00852346">
        <w:rPr>
          <w:szCs w:val="24"/>
        </w:rPr>
        <w:t>,  :Tiga Serangkai</w:t>
      </w:r>
    </w:p>
    <w:p w:rsidR="00163AA3" w:rsidRPr="00852346" w:rsidRDefault="00DD1D0F" w:rsidP="006E078D">
      <w:pPr>
        <w:pStyle w:val="JPTMREFERENCES"/>
        <w:rPr>
          <w:lang w:val="en-US"/>
        </w:rPr>
      </w:pPr>
      <w:r w:rsidRPr="00852346">
        <w:rPr>
          <w:szCs w:val="24"/>
        </w:rPr>
        <w:t xml:space="preserve">Sugiyono. 2011. Metode </w:t>
      </w:r>
      <w:r w:rsidRPr="00852346">
        <w:rPr>
          <w:i/>
          <w:szCs w:val="24"/>
        </w:rPr>
        <w:t>Penelitian Kuantitatif Kualitatif</w:t>
      </w:r>
      <w:r w:rsidRPr="00852346">
        <w:rPr>
          <w:szCs w:val="24"/>
        </w:rPr>
        <w:t xml:space="preserve"> . Bandung: R&amp;D.Alfabeta</w:t>
      </w:r>
    </w:p>
    <w:p w:rsidR="008F3F84" w:rsidRPr="00852346" w:rsidRDefault="00DD1D0F" w:rsidP="006E078D">
      <w:pPr>
        <w:pStyle w:val="JPTMREFERENCES"/>
        <w:rPr>
          <w:szCs w:val="24"/>
        </w:rPr>
      </w:pPr>
      <w:r w:rsidRPr="00852346">
        <w:rPr>
          <w:szCs w:val="24"/>
        </w:rPr>
        <w:t xml:space="preserve">Supardi, E. 1999. </w:t>
      </w:r>
      <w:r w:rsidRPr="00852346">
        <w:rPr>
          <w:i/>
          <w:szCs w:val="24"/>
        </w:rPr>
        <w:t>Pengujian Logam</w:t>
      </w:r>
      <w:r w:rsidRPr="00852346">
        <w:rPr>
          <w:szCs w:val="24"/>
        </w:rPr>
        <w:t>. Angkasa:Bandung</w:t>
      </w:r>
    </w:p>
    <w:p w:rsidR="008F3F84" w:rsidRPr="00852346" w:rsidRDefault="00240033" w:rsidP="006E078D">
      <w:pPr>
        <w:pStyle w:val="JPTMREFERENCES"/>
        <w:rPr>
          <w:szCs w:val="24"/>
        </w:rPr>
      </w:pPr>
      <w:r w:rsidRPr="00852346">
        <w:rPr>
          <w:szCs w:val="24"/>
        </w:rPr>
        <w:t xml:space="preserve">Trethewey, KR. Dan J. Chamberlain. 1991. </w:t>
      </w:r>
      <w:r w:rsidRPr="00852346">
        <w:rPr>
          <w:i/>
          <w:szCs w:val="24"/>
        </w:rPr>
        <w:t>Korosi Untuk Mahasiswa dan Rekayasawan</w:t>
      </w:r>
      <w:r w:rsidRPr="00852346">
        <w:rPr>
          <w:szCs w:val="24"/>
        </w:rPr>
        <w:t>, Jakarta: Gramedia Pustaka</w:t>
      </w:r>
    </w:p>
    <w:p w:rsidR="00240033" w:rsidRPr="00852346" w:rsidRDefault="00240033" w:rsidP="006E078D">
      <w:pPr>
        <w:pStyle w:val="JPTMREFERENCES"/>
        <w:rPr>
          <w:lang w:val="en-US"/>
        </w:rPr>
      </w:pPr>
      <w:r w:rsidRPr="00852346">
        <w:rPr>
          <w:szCs w:val="24"/>
        </w:rPr>
        <w:t xml:space="preserve">Wright, H. Paul. 2002. </w:t>
      </w:r>
      <w:r w:rsidRPr="00852346">
        <w:rPr>
          <w:i/>
          <w:szCs w:val="24"/>
        </w:rPr>
        <w:t>Pengantar Engineering</w:t>
      </w:r>
      <w:r w:rsidRPr="00852346">
        <w:rPr>
          <w:szCs w:val="24"/>
        </w:rPr>
        <w:t>, Semarang: Erlangga</w:t>
      </w:r>
    </w:p>
    <w:p w:rsidR="00163AA3" w:rsidRPr="00852346" w:rsidRDefault="00163AA3" w:rsidP="00394F1E">
      <w:pPr>
        <w:pStyle w:val="JPTMBODYTEXT"/>
        <w:rPr>
          <w:lang w:val="en-US"/>
        </w:rPr>
      </w:pPr>
    </w:p>
    <w:p w:rsidR="00163AA3" w:rsidRPr="00852346" w:rsidRDefault="00163AA3" w:rsidP="00394F1E">
      <w:pPr>
        <w:pStyle w:val="JPTMBODYTEXT"/>
        <w:rPr>
          <w:lang w:val="en-US"/>
        </w:rPr>
      </w:pPr>
    </w:p>
    <w:p w:rsidR="00163AA3" w:rsidRPr="00852346" w:rsidRDefault="00163AA3" w:rsidP="00394F1E">
      <w:pPr>
        <w:pStyle w:val="JPTMBODYTEXT"/>
        <w:rPr>
          <w:lang w:val="en-US"/>
        </w:rPr>
      </w:pPr>
    </w:p>
    <w:p w:rsidR="00163AA3" w:rsidRPr="00852346" w:rsidRDefault="00163AA3" w:rsidP="00394F1E">
      <w:pPr>
        <w:pStyle w:val="JPTMBODYTEXT"/>
        <w:rPr>
          <w:lang w:val="en-US"/>
        </w:rPr>
      </w:pPr>
    </w:p>
    <w:p w:rsidR="00163AA3" w:rsidRPr="00852346" w:rsidRDefault="00163AA3" w:rsidP="00394F1E">
      <w:pPr>
        <w:pStyle w:val="JPTMBODYTEXT"/>
        <w:rPr>
          <w:lang w:val="en-US"/>
        </w:rPr>
      </w:pPr>
    </w:p>
    <w:p w:rsidR="00163AA3" w:rsidRPr="00852346" w:rsidRDefault="00163AA3" w:rsidP="00394F1E">
      <w:pPr>
        <w:pStyle w:val="JPTMBODYTEXT"/>
        <w:rPr>
          <w:lang w:val="en-US"/>
        </w:rPr>
      </w:pPr>
    </w:p>
    <w:p w:rsidR="00163AA3" w:rsidRPr="00852346" w:rsidRDefault="00163AA3" w:rsidP="00394F1E">
      <w:pPr>
        <w:pStyle w:val="JPTMBODYTEXT"/>
        <w:rPr>
          <w:lang w:val="en-US"/>
        </w:rPr>
      </w:pPr>
    </w:p>
    <w:p w:rsidR="00163AA3" w:rsidRPr="00852346" w:rsidRDefault="00163AA3" w:rsidP="00394F1E">
      <w:pPr>
        <w:pStyle w:val="JPTMBODYTEXT"/>
        <w:rPr>
          <w:lang w:val="en-US"/>
        </w:rPr>
      </w:pPr>
    </w:p>
    <w:p w:rsidR="00163AA3" w:rsidRPr="00852346" w:rsidRDefault="00163AA3" w:rsidP="00394F1E">
      <w:pPr>
        <w:pStyle w:val="JPTMBODYTEXT"/>
        <w:rPr>
          <w:lang w:val="en-US"/>
        </w:rPr>
        <w:sectPr w:rsidR="00163AA3" w:rsidRPr="00852346" w:rsidSect="004119F3">
          <w:type w:val="continuous"/>
          <w:pgSz w:w="11906" w:h="16838"/>
          <w:pgMar w:top="1531" w:right="1418" w:bottom="1531" w:left="1701" w:header="856" w:footer="1005" w:gutter="0"/>
          <w:pgNumType w:start="2"/>
          <w:cols w:num="2" w:space="567"/>
          <w:docGrid w:linePitch="360"/>
        </w:sectPr>
      </w:pPr>
    </w:p>
    <w:p w:rsidR="00240033" w:rsidRPr="00852346" w:rsidRDefault="00240033" w:rsidP="00394F1E">
      <w:pPr>
        <w:pStyle w:val="JPTMBODYTEXT"/>
        <w:rPr>
          <w:lang w:val="en-US"/>
        </w:rPr>
      </w:pPr>
    </w:p>
    <w:sectPr w:rsidR="00240033" w:rsidRPr="00852346" w:rsidSect="009627A1">
      <w:type w:val="continuous"/>
      <w:pgSz w:w="11906" w:h="16838"/>
      <w:pgMar w:top="1531" w:right="1418" w:bottom="1531" w:left="1701" w:header="856" w:footer="1005"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57" w:rsidRDefault="00860D57" w:rsidP="007C5BF6">
      <w:pPr>
        <w:spacing w:after="0" w:line="240" w:lineRule="auto"/>
      </w:pPr>
      <w:r>
        <w:separator/>
      </w:r>
    </w:p>
  </w:endnote>
  <w:endnote w:type="continuationSeparator" w:id="0">
    <w:p w:rsidR="00860D57" w:rsidRDefault="00860D57" w:rsidP="007C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89" w:rsidRDefault="00FA3B89">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57" w:rsidRDefault="00860D57" w:rsidP="007C5BF6">
      <w:pPr>
        <w:spacing w:after="0" w:line="240" w:lineRule="auto"/>
      </w:pPr>
      <w:r>
        <w:separator/>
      </w:r>
    </w:p>
  </w:footnote>
  <w:footnote w:type="continuationSeparator" w:id="0">
    <w:p w:rsidR="00860D57" w:rsidRDefault="00860D57" w:rsidP="007C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89" w:rsidRPr="005B50A6" w:rsidRDefault="00FA3B89" w:rsidP="005B50A6">
    <w:pPr>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89" w:rsidRPr="00603E14" w:rsidRDefault="00FA3B89" w:rsidP="00CD3DDC">
    <w:pPr>
      <w:spacing w:after="0"/>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DC2"/>
    <w:multiLevelType w:val="hybridMultilevel"/>
    <w:tmpl w:val="835AA772"/>
    <w:lvl w:ilvl="0" w:tplc="48820A3C">
      <w:start w:val="1"/>
      <w:numFmt w:val="decimal"/>
      <w:lvlText w:val="Gambar %1."/>
      <w:lvlJc w:val="center"/>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A046FA3"/>
    <w:multiLevelType w:val="multilevel"/>
    <w:tmpl w:val="F8489558"/>
    <w:lvl w:ilvl="0">
      <w:start w:val="1"/>
      <w:numFmt w:val="decimal"/>
      <w:lvlText w:val="%1."/>
      <w:lvlJc w:val="left"/>
      <w:pPr>
        <w:ind w:left="644" w:hanging="360"/>
      </w:pPr>
      <w:rPr>
        <w:rFonts w:cs="Times New Roman" w:hint="default"/>
        <w:i w:val="0"/>
      </w:rPr>
    </w:lvl>
    <w:lvl w:ilvl="1">
      <w:start w:val="1"/>
      <w:numFmt w:val="decimal"/>
      <w:isLgl/>
      <w:lvlText w:val="%1.%2"/>
      <w:lvlJc w:val="left"/>
      <w:pPr>
        <w:ind w:left="1004" w:hanging="360"/>
      </w:pPr>
      <w:rPr>
        <w:rFonts w:cs="Times New Roman" w:hint="default"/>
        <w:i w:val="0"/>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2" w15:restartNumberingAfterBreak="0">
    <w:nsid w:val="15510A84"/>
    <w:multiLevelType w:val="hybridMultilevel"/>
    <w:tmpl w:val="B4A47C3E"/>
    <w:lvl w:ilvl="0" w:tplc="F07EBB82">
      <w:start w:val="1"/>
      <w:numFmt w:val="decimal"/>
      <w:lvlText w:val="Gambar %1."/>
      <w:lvlJc w:val="center"/>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60C7D8C"/>
    <w:multiLevelType w:val="hybridMultilevel"/>
    <w:tmpl w:val="358A7924"/>
    <w:lvl w:ilvl="0" w:tplc="CEEA7452">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 w15:restartNumberingAfterBreak="0">
    <w:nsid w:val="167D6DBB"/>
    <w:multiLevelType w:val="hybridMultilevel"/>
    <w:tmpl w:val="D0EEF374"/>
    <w:lvl w:ilvl="0" w:tplc="D40A217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5" w15:restartNumberingAfterBreak="0">
    <w:nsid w:val="16A73342"/>
    <w:multiLevelType w:val="hybridMultilevel"/>
    <w:tmpl w:val="BE96F6DE"/>
    <w:lvl w:ilvl="0" w:tplc="4636095A">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6" w15:restartNumberingAfterBreak="0">
    <w:nsid w:val="177F28AF"/>
    <w:multiLevelType w:val="hybridMultilevel"/>
    <w:tmpl w:val="362A6072"/>
    <w:lvl w:ilvl="0" w:tplc="7DBACB1C">
      <w:start w:val="1"/>
      <w:numFmt w:val="decimal"/>
      <w:lvlText w:val="%1)"/>
      <w:lvlJc w:val="left"/>
      <w:pPr>
        <w:ind w:left="1004" w:hanging="360"/>
      </w:pPr>
      <w:rPr>
        <w:rFonts w:ascii="Times New Roman" w:eastAsia="Times New Roman" w:hAnsi="Times New Roman" w:cs="Times New Roman"/>
      </w:rPr>
    </w:lvl>
    <w:lvl w:ilvl="1" w:tplc="9642D372">
      <w:start w:val="1"/>
      <w:numFmt w:val="decimal"/>
      <w:lvlText w:val="(%2)"/>
      <w:lvlJc w:val="left"/>
      <w:pPr>
        <w:ind w:left="2219" w:hanging="855"/>
      </w:pPr>
      <w:rPr>
        <w:rFonts w:cs="Times New Roman" w:hint="default"/>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7" w15:restartNumberingAfterBreak="0">
    <w:nsid w:val="22E0284F"/>
    <w:multiLevelType w:val="hybridMultilevel"/>
    <w:tmpl w:val="8BF4AEDC"/>
    <w:lvl w:ilvl="0" w:tplc="CA70D714">
      <w:start w:val="1"/>
      <w:numFmt w:val="decimal"/>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8" w15:restartNumberingAfterBreak="0">
    <w:nsid w:val="270073D4"/>
    <w:multiLevelType w:val="multilevel"/>
    <w:tmpl w:val="2044152E"/>
    <w:lvl w:ilvl="0">
      <w:start w:val="1"/>
      <w:numFmt w:val="decimal"/>
      <w:lvlText w:val="%1)"/>
      <w:lvlJc w:val="left"/>
      <w:pPr>
        <w:tabs>
          <w:tab w:val="num" w:pos="720"/>
        </w:tabs>
        <w:ind w:left="720" w:hanging="360"/>
      </w:pPr>
      <w:rPr>
        <w:rFonts w:cs="Times New Roman"/>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i/>
      </w:rPr>
    </w:lvl>
    <w:lvl w:ilvl="4">
      <w:start w:val="3"/>
      <w:numFmt w:val="bullet"/>
      <w:lvlText w:val=""/>
      <w:lvlJc w:val="left"/>
      <w:pPr>
        <w:ind w:left="3600" w:hanging="360"/>
      </w:pPr>
      <w:rPr>
        <w:rFonts w:ascii="Symbol" w:eastAsiaTheme="majorEastAsia"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D294599"/>
    <w:multiLevelType w:val="hybridMultilevel"/>
    <w:tmpl w:val="3DCE8262"/>
    <w:lvl w:ilvl="0" w:tplc="04210019">
      <w:start w:val="1"/>
      <w:numFmt w:val="lowerLetter"/>
      <w:lvlText w:val="%1."/>
      <w:lvlJc w:val="left"/>
      <w:pPr>
        <w:ind w:left="1854" w:hanging="360"/>
      </w:pPr>
      <w:rPr>
        <w:rFonts w:cs="Times New Roman"/>
      </w:rPr>
    </w:lvl>
    <w:lvl w:ilvl="1" w:tplc="70062182">
      <w:start w:val="1"/>
      <w:numFmt w:val="decimal"/>
      <w:lvlText w:val="%2)"/>
      <w:lvlJc w:val="left"/>
      <w:pPr>
        <w:ind w:left="2574" w:hanging="360"/>
      </w:pPr>
      <w:rPr>
        <w:rFonts w:ascii="Times New Roman" w:eastAsia="Times New Roman" w:hAnsi="Times New Roman" w:cs="Times New Roman"/>
      </w:rPr>
    </w:lvl>
    <w:lvl w:ilvl="2" w:tplc="B1127A8A">
      <w:start w:val="1"/>
      <w:numFmt w:val="upperLetter"/>
      <w:lvlText w:val="%3."/>
      <w:lvlJc w:val="left"/>
      <w:pPr>
        <w:ind w:left="3474" w:hanging="360"/>
      </w:pPr>
      <w:rPr>
        <w:rFonts w:cs="Times New Roman" w:hint="default"/>
        <w:b/>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0" w15:restartNumberingAfterBreak="0">
    <w:nsid w:val="2F06318A"/>
    <w:multiLevelType w:val="hybridMultilevel"/>
    <w:tmpl w:val="76E6D742"/>
    <w:lvl w:ilvl="0" w:tplc="66CAD4B4">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6B8A140E">
      <w:start w:val="1"/>
      <w:numFmt w:val="upperLetter"/>
      <w:lvlText w:val="%3."/>
      <w:lvlJc w:val="left"/>
      <w:pPr>
        <w:ind w:left="3114" w:hanging="360"/>
      </w:pPr>
      <w:rPr>
        <w:rFonts w:cs="Times New Roman" w:hint="default"/>
      </w:rPr>
    </w:lvl>
    <w:lvl w:ilvl="3" w:tplc="8BE432A6">
      <w:start w:val="1"/>
      <w:numFmt w:val="upperLetter"/>
      <w:lvlText w:val="%4."/>
      <w:lvlJc w:val="left"/>
      <w:pPr>
        <w:ind w:left="3654" w:hanging="360"/>
      </w:pPr>
      <w:rPr>
        <w:rFonts w:cs="Times New Roman" w:hint="default"/>
      </w:rPr>
    </w:lvl>
    <w:lvl w:ilvl="4" w:tplc="C1068C80">
      <w:start w:val="1"/>
      <w:numFmt w:val="lowerLetter"/>
      <w:lvlText w:val="%5."/>
      <w:lvlJc w:val="left"/>
      <w:pPr>
        <w:ind w:left="4374" w:hanging="360"/>
      </w:pPr>
      <w:rPr>
        <w:rFonts w:cs="Times New Roman"/>
        <w:i w:val="0"/>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1" w15:restartNumberingAfterBreak="0">
    <w:nsid w:val="38E744F1"/>
    <w:multiLevelType w:val="hybridMultilevel"/>
    <w:tmpl w:val="0E10E628"/>
    <w:lvl w:ilvl="0" w:tplc="687CD600">
      <w:start w:val="1"/>
      <w:numFmt w:val="lowerLetter"/>
      <w:lvlText w:val="%1."/>
      <w:lvlJc w:val="left"/>
      <w:pPr>
        <w:ind w:left="1635" w:hanging="360"/>
      </w:pPr>
      <w:rPr>
        <w:rFonts w:ascii="Times New Roman" w:eastAsia="Times New Roman" w:hAnsi="Times New Roman" w:cs="Times New Roman" w:hint="default"/>
      </w:rPr>
    </w:lvl>
    <w:lvl w:ilvl="1" w:tplc="04210019" w:tentative="1">
      <w:start w:val="1"/>
      <w:numFmt w:val="lowerLetter"/>
      <w:lvlText w:val="%2."/>
      <w:lvlJc w:val="left"/>
      <w:pPr>
        <w:ind w:left="2355" w:hanging="360"/>
      </w:pPr>
      <w:rPr>
        <w:rFonts w:cs="Times New Roman"/>
      </w:rPr>
    </w:lvl>
    <w:lvl w:ilvl="2" w:tplc="0421001B" w:tentative="1">
      <w:start w:val="1"/>
      <w:numFmt w:val="lowerRoman"/>
      <w:lvlText w:val="%3."/>
      <w:lvlJc w:val="right"/>
      <w:pPr>
        <w:ind w:left="3075" w:hanging="180"/>
      </w:pPr>
      <w:rPr>
        <w:rFonts w:cs="Times New Roman"/>
      </w:rPr>
    </w:lvl>
    <w:lvl w:ilvl="3" w:tplc="0421000F" w:tentative="1">
      <w:start w:val="1"/>
      <w:numFmt w:val="decimal"/>
      <w:lvlText w:val="%4."/>
      <w:lvlJc w:val="left"/>
      <w:pPr>
        <w:ind w:left="3795" w:hanging="360"/>
      </w:pPr>
      <w:rPr>
        <w:rFonts w:cs="Times New Roman"/>
      </w:rPr>
    </w:lvl>
    <w:lvl w:ilvl="4" w:tplc="04210019" w:tentative="1">
      <w:start w:val="1"/>
      <w:numFmt w:val="lowerLetter"/>
      <w:lvlText w:val="%5."/>
      <w:lvlJc w:val="left"/>
      <w:pPr>
        <w:ind w:left="4515" w:hanging="360"/>
      </w:pPr>
      <w:rPr>
        <w:rFonts w:cs="Times New Roman"/>
      </w:rPr>
    </w:lvl>
    <w:lvl w:ilvl="5" w:tplc="0421001B" w:tentative="1">
      <w:start w:val="1"/>
      <w:numFmt w:val="lowerRoman"/>
      <w:lvlText w:val="%6."/>
      <w:lvlJc w:val="right"/>
      <w:pPr>
        <w:ind w:left="5235" w:hanging="180"/>
      </w:pPr>
      <w:rPr>
        <w:rFonts w:cs="Times New Roman"/>
      </w:rPr>
    </w:lvl>
    <w:lvl w:ilvl="6" w:tplc="0421000F" w:tentative="1">
      <w:start w:val="1"/>
      <w:numFmt w:val="decimal"/>
      <w:lvlText w:val="%7."/>
      <w:lvlJc w:val="left"/>
      <w:pPr>
        <w:ind w:left="5955" w:hanging="360"/>
      </w:pPr>
      <w:rPr>
        <w:rFonts w:cs="Times New Roman"/>
      </w:rPr>
    </w:lvl>
    <w:lvl w:ilvl="7" w:tplc="04210019" w:tentative="1">
      <w:start w:val="1"/>
      <w:numFmt w:val="lowerLetter"/>
      <w:lvlText w:val="%8."/>
      <w:lvlJc w:val="left"/>
      <w:pPr>
        <w:ind w:left="6675" w:hanging="360"/>
      </w:pPr>
      <w:rPr>
        <w:rFonts w:cs="Times New Roman"/>
      </w:rPr>
    </w:lvl>
    <w:lvl w:ilvl="8" w:tplc="0421001B" w:tentative="1">
      <w:start w:val="1"/>
      <w:numFmt w:val="lowerRoman"/>
      <w:lvlText w:val="%9."/>
      <w:lvlJc w:val="right"/>
      <w:pPr>
        <w:ind w:left="7395" w:hanging="180"/>
      </w:pPr>
      <w:rPr>
        <w:rFonts w:cs="Times New Roman"/>
      </w:rPr>
    </w:lvl>
  </w:abstractNum>
  <w:abstractNum w:abstractNumId="12" w15:restartNumberingAfterBreak="0">
    <w:nsid w:val="3B2E2396"/>
    <w:multiLevelType w:val="hybridMultilevel"/>
    <w:tmpl w:val="DE16B240"/>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3" w15:restartNumberingAfterBreak="0">
    <w:nsid w:val="3D6F046A"/>
    <w:multiLevelType w:val="hybridMultilevel"/>
    <w:tmpl w:val="0778CC26"/>
    <w:lvl w:ilvl="0" w:tplc="84BCC554">
      <w:start w:val="1"/>
      <w:numFmt w:val="decimal"/>
      <w:pStyle w:val="JPTMTABELS"/>
      <w:lvlText w:val="Tabel %1."/>
      <w:lvlJc w:val="center"/>
      <w:pPr>
        <w:ind w:left="1077" w:hanging="360"/>
      </w:pPr>
      <w:rPr>
        <w:rFonts w:cs="Times New Roman"/>
      </w:rPr>
    </w:lvl>
    <w:lvl w:ilvl="1" w:tplc="04210019" w:tentative="1">
      <w:start w:val="1"/>
      <w:numFmt w:val="lowerLetter"/>
      <w:lvlText w:val="%2."/>
      <w:lvlJc w:val="left"/>
      <w:pPr>
        <w:ind w:left="1797" w:hanging="360"/>
      </w:pPr>
      <w:rPr>
        <w:rFonts w:cs="Times New Roman"/>
      </w:rPr>
    </w:lvl>
    <w:lvl w:ilvl="2" w:tplc="0421001B" w:tentative="1">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14"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48720544"/>
    <w:multiLevelType w:val="hybridMultilevel"/>
    <w:tmpl w:val="50FAEE5E"/>
    <w:lvl w:ilvl="0" w:tplc="19F64654">
      <w:start w:val="1"/>
      <w:numFmt w:val="decimal"/>
      <w:lvlText w:val="Gambar %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15:restartNumberingAfterBreak="0">
    <w:nsid w:val="4911618F"/>
    <w:multiLevelType w:val="hybridMultilevel"/>
    <w:tmpl w:val="CA5EEE22"/>
    <w:lvl w:ilvl="0" w:tplc="7C52F204">
      <w:start w:val="1"/>
      <w:numFmt w:val="decimal"/>
      <w:lvlText w:val="%1."/>
      <w:lvlJc w:val="left"/>
      <w:pPr>
        <w:ind w:left="1103" w:hanging="360"/>
      </w:pPr>
      <w:rPr>
        <w:rFonts w:ascii="Times New Roman" w:eastAsia="Times New Roman" w:hAnsi="Times New Roman" w:cs="Times New Roman"/>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7" w15:restartNumberingAfterBreak="0">
    <w:nsid w:val="49E356D6"/>
    <w:multiLevelType w:val="hybridMultilevel"/>
    <w:tmpl w:val="0676215A"/>
    <w:lvl w:ilvl="0" w:tplc="04210015">
      <w:start w:val="1"/>
      <w:numFmt w:val="upperLetter"/>
      <w:lvlText w:val="%1."/>
      <w:lvlJc w:val="left"/>
      <w:pPr>
        <w:ind w:left="720" w:hanging="360"/>
      </w:pPr>
      <w:rPr>
        <w:rFonts w:cs="Times New Roman"/>
      </w:rPr>
    </w:lvl>
    <w:lvl w:ilvl="1" w:tplc="687CD600">
      <w:start w:val="1"/>
      <w:numFmt w:val="lowerLetter"/>
      <w:lvlText w:val="%2."/>
      <w:lvlJc w:val="left"/>
      <w:pPr>
        <w:ind w:left="1440" w:hanging="360"/>
      </w:pPr>
      <w:rPr>
        <w:rFonts w:ascii="Times New Roman" w:eastAsia="Times New Roman" w:hAnsi="Times New Roman" w:cs="Times New Roman"/>
      </w:rPr>
    </w:lvl>
    <w:lvl w:ilvl="2" w:tplc="7A92CAE6">
      <w:start w:val="1"/>
      <w:numFmt w:val="decimal"/>
      <w:lvlText w:val="%3)"/>
      <w:lvlJc w:val="left"/>
      <w:pPr>
        <w:ind w:left="2340" w:hanging="360"/>
      </w:pPr>
      <w:rPr>
        <w:rFonts w:cs="Times New Roman" w:hint="default"/>
      </w:rPr>
    </w:lvl>
    <w:lvl w:ilvl="3" w:tplc="5C98C3A2">
      <w:start w:val="1"/>
      <w:numFmt w:val="bullet"/>
      <w:lvlText w:val="•"/>
      <w:lvlJc w:val="left"/>
      <w:pPr>
        <w:ind w:left="2880" w:hanging="360"/>
      </w:pPr>
      <w:rPr>
        <w:rFonts w:ascii="Times New Roman" w:eastAsia="Times New Roman" w:hAnsi="Times New Roman" w:hint="default"/>
      </w:rPr>
    </w:lvl>
    <w:lvl w:ilvl="4" w:tplc="BD340A2E">
      <w:start w:val="1"/>
      <w:numFmt w:val="decimal"/>
      <w:lvlText w:val="%5."/>
      <w:lvlJc w:val="left"/>
      <w:pPr>
        <w:ind w:left="643" w:hanging="360"/>
      </w:pPr>
      <w:rPr>
        <w:rFonts w:cs="Times New Roman" w:hint="default"/>
        <w:i w:val="0"/>
        <w:color w:val="auto"/>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548D6476"/>
    <w:multiLevelType w:val="hybridMultilevel"/>
    <w:tmpl w:val="B2667734"/>
    <w:lvl w:ilvl="0" w:tplc="264C8E32">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9"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5B2E2B09"/>
    <w:multiLevelType w:val="hybridMultilevel"/>
    <w:tmpl w:val="346A32F4"/>
    <w:lvl w:ilvl="0" w:tplc="3F82C974">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1" w15:restartNumberingAfterBreak="0">
    <w:nsid w:val="699431DC"/>
    <w:multiLevelType w:val="hybridMultilevel"/>
    <w:tmpl w:val="0A025B3E"/>
    <w:lvl w:ilvl="0" w:tplc="0FC694EE">
      <w:start w:val="1"/>
      <w:numFmt w:val="lowerLetter"/>
      <w:lvlText w:val="%1."/>
      <w:lvlJc w:val="left"/>
      <w:pPr>
        <w:ind w:left="1635" w:hanging="360"/>
      </w:pPr>
      <w:rPr>
        <w:rFonts w:ascii="Times New Roman" w:eastAsia="Times New Roman" w:hAnsi="Times New Roman"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71AA4495"/>
    <w:multiLevelType w:val="hybridMultilevel"/>
    <w:tmpl w:val="BBCE5596"/>
    <w:lvl w:ilvl="0" w:tplc="90B2753A">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23" w15:restartNumberingAfterBreak="0">
    <w:nsid w:val="749A0B94"/>
    <w:multiLevelType w:val="hybridMultilevel"/>
    <w:tmpl w:val="894E175E"/>
    <w:lvl w:ilvl="0" w:tplc="DF94EAD6">
      <w:start w:val="1"/>
      <w:numFmt w:val="decimal"/>
      <w:pStyle w:val="JPTMFIGURES"/>
      <w:lvlText w:val="Gambar %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8"/>
  </w:num>
  <w:num w:numId="4">
    <w:abstractNumId w:val="19"/>
  </w:num>
  <w:num w:numId="5">
    <w:abstractNumId w:val="14"/>
  </w:num>
  <w:num w:numId="6">
    <w:abstractNumId w:val="16"/>
  </w:num>
  <w:num w:numId="7">
    <w:abstractNumId w:val="13"/>
  </w:num>
  <w:num w:numId="8">
    <w:abstractNumId w:val="12"/>
  </w:num>
  <w:num w:numId="9">
    <w:abstractNumId w:val="17"/>
  </w:num>
  <w:num w:numId="10">
    <w:abstractNumId w:val="22"/>
  </w:num>
  <w:num w:numId="11">
    <w:abstractNumId w:val="13"/>
  </w:num>
  <w:num w:numId="12">
    <w:abstractNumId w:val="13"/>
  </w:num>
  <w:num w:numId="13">
    <w:abstractNumId w:val="11"/>
  </w:num>
  <w:num w:numId="14">
    <w:abstractNumId w:val="18"/>
  </w:num>
  <w:num w:numId="15">
    <w:abstractNumId w:val="4"/>
  </w:num>
  <w:num w:numId="16">
    <w:abstractNumId w:val="10"/>
  </w:num>
  <w:num w:numId="17">
    <w:abstractNumId w:val="1"/>
  </w:num>
  <w:num w:numId="18">
    <w:abstractNumId w:val="6"/>
  </w:num>
  <w:num w:numId="19">
    <w:abstractNumId w:val="9"/>
  </w:num>
  <w:num w:numId="20">
    <w:abstractNumId w:val="7"/>
  </w:num>
  <w:num w:numId="21">
    <w:abstractNumId w:val="5"/>
  </w:num>
  <w:num w:numId="22">
    <w:abstractNumId w:val="3"/>
  </w:num>
  <w:num w:numId="23">
    <w:abstractNumId w:val="20"/>
  </w:num>
  <w:num w:numId="24">
    <w:abstractNumId w:val="21"/>
  </w:num>
  <w:num w:numId="25">
    <w:abstractNumId w:val="2"/>
  </w:num>
  <w:num w:numId="26">
    <w:abstractNumId w:val="2"/>
  </w:num>
  <w:num w:numId="27">
    <w:abstractNumId w:val="13"/>
  </w:num>
  <w:num w:numId="28">
    <w:abstractNumId w:val="2"/>
  </w:num>
  <w:num w:numId="29">
    <w:abstractNumId w:val="15"/>
  </w:num>
  <w:num w:numId="30">
    <w:abstractNumId w:val="23"/>
  </w:num>
  <w:num w:numId="31">
    <w:abstractNumId w:val="23"/>
  </w:num>
  <w:num w:numId="32">
    <w:abstractNumId w:val="23"/>
    <w:lvlOverride w:ilvl="0">
      <w:startOverride w:val="1"/>
    </w:lvlOverride>
  </w:num>
  <w:num w:numId="33">
    <w:abstractNumId w:val="23"/>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35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3A"/>
    <w:rsid w:val="00000DE4"/>
    <w:rsid w:val="00002F79"/>
    <w:rsid w:val="00004704"/>
    <w:rsid w:val="00004F84"/>
    <w:rsid w:val="00006F6C"/>
    <w:rsid w:val="0000734F"/>
    <w:rsid w:val="0001066F"/>
    <w:rsid w:val="00012190"/>
    <w:rsid w:val="00012C15"/>
    <w:rsid w:val="00013DC1"/>
    <w:rsid w:val="000144B9"/>
    <w:rsid w:val="00014EBE"/>
    <w:rsid w:val="000161AB"/>
    <w:rsid w:val="000167F7"/>
    <w:rsid w:val="00017336"/>
    <w:rsid w:val="00017E03"/>
    <w:rsid w:val="00021C85"/>
    <w:rsid w:val="00023F67"/>
    <w:rsid w:val="0002530B"/>
    <w:rsid w:val="00030522"/>
    <w:rsid w:val="000307F4"/>
    <w:rsid w:val="00030812"/>
    <w:rsid w:val="00030CE2"/>
    <w:rsid w:val="0003377F"/>
    <w:rsid w:val="000365F8"/>
    <w:rsid w:val="00036680"/>
    <w:rsid w:val="00040FE7"/>
    <w:rsid w:val="000411FE"/>
    <w:rsid w:val="00041DA7"/>
    <w:rsid w:val="0004364F"/>
    <w:rsid w:val="0004758F"/>
    <w:rsid w:val="0005096C"/>
    <w:rsid w:val="0005105B"/>
    <w:rsid w:val="0005149A"/>
    <w:rsid w:val="00052A50"/>
    <w:rsid w:val="00053BD5"/>
    <w:rsid w:val="000540AA"/>
    <w:rsid w:val="00054373"/>
    <w:rsid w:val="00054EAB"/>
    <w:rsid w:val="000559A1"/>
    <w:rsid w:val="000560F6"/>
    <w:rsid w:val="0005650D"/>
    <w:rsid w:val="00057A4F"/>
    <w:rsid w:val="00062CAC"/>
    <w:rsid w:val="00064BA8"/>
    <w:rsid w:val="00064C3E"/>
    <w:rsid w:val="00064D04"/>
    <w:rsid w:val="00067799"/>
    <w:rsid w:val="00067C3F"/>
    <w:rsid w:val="00070F18"/>
    <w:rsid w:val="00071C42"/>
    <w:rsid w:val="000727B7"/>
    <w:rsid w:val="0007404F"/>
    <w:rsid w:val="00074411"/>
    <w:rsid w:val="00074B4F"/>
    <w:rsid w:val="0007504E"/>
    <w:rsid w:val="00075154"/>
    <w:rsid w:val="000753F9"/>
    <w:rsid w:val="00075BD9"/>
    <w:rsid w:val="00075D11"/>
    <w:rsid w:val="0007659C"/>
    <w:rsid w:val="00080076"/>
    <w:rsid w:val="000800C8"/>
    <w:rsid w:val="00080A15"/>
    <w:rsid w:val="00082E19"/>
    <w:rsid w:val="00082F56"/>
    <w:rsid w:val="00085D93"/>
    <w:rsid w:val="00086699"/>
    <w:rsid w:val="000866E0"/>
    <w:rsid w:val="000870B2"/>
    <w:rsid w:val="000874A6"/>
    <w:rsid w:val="0008766F"/>
    <w:rsid w:val="000957CE"/>
    <w:rsid w:val="000959B9"/>
    <w:rsid w:val="000966D0"/>
    <w:rsid w:val="000A04E5"/>
    <w:rsid w:val="000A2838"/>
    <w:rsid w:val="000A32D1"/>
    <w:rsid w:val="000A398D"/>
    <w:rsid w:val="000A3E08"/>
    <w:rsid w:val="000A7BE3"/>
    <w:rsid w:val="000B10E1"/>
    <w:rsid w:val="000B1F7E"/>
    <w:rsid w:val="000B24AB"/>
    <w:rsid w:val="000B54FC"/>
    <w:rsid w:val="000B6CE7"/>
    <w:rsid w:val="000B77F1"/>
    <w:rsid w:val="000C1967"/>
    <w:rsid w:val="000C26FC"/>
    <w:rsid w:val="000C2EC8"/>
    <w:rsid w:val="000C301E"/>
    <w:rsid w:val="000C3490"/>
    <w:rsid w:val="000C4B96"/>
    <w:rsid w:val="000C4BAB"/>
    <w:rsid w:val="000C4D93"/>
    <w:rsid w:val="000C500F"/>
    <w:rsid w:val="000C553F"/>
    <w:rsid w:val="000C74C0"/>
    <w:rsid w:val="000D1CBE"/>
    <w:rsid w:val="000D236A"/>
    <w:rsid w:val="000D33B1"/>
    <w:rsid w:val="000D3D7C"/>
    <w:rsid w:val="000D65FE"/>
    <w:rsid w:val="000E09A7"/>
    <w:rsid w:val="000E1491"/>
    <w:rsid w:val="000E1710"/>
    <w:rsid w:val="000E1D22"/>
    <w:rsid w:val="000E1FE2"/>
    <w:rsid w:val="000E417A"/>
    <w:rsid w:val="000E458E"/>
    <w:rsid w:val="000E5AF2"/>
    <w:rsid w:val="000E7015"/>
    <w:rsid w:val="000E79A7"/>
    <w:rsid w:val="000E7C91"/>
    <w:rsid w:val="000F0169"/>
    <w:rsid w:val="000F0FFA"/>
    <w:rsid w:val="000F163E"/>
    <w:rsid w:val="000F206D"/>
    <w:rsid w:val="000F2606"/>
    <w:rsid w:val="000F2ABD"/>
    <w:rsid w:val="000F2EE4"/>
    <w:rsid w:val="000F32B3"/>
    <w:rsid w:val="000F5602"/>
    <w:rsid w:val="000F646B"/>
    <w:rsid w:val="000F6562"/>
    <w:rsid w:val="000F6AF3"/>
    <w:rsid w:val="00100849"/>
    <w:rsid w:val="00101431"/>
    <w:rsid w:val="001018A0"/>
    <w:rsid w:val="0010284E"/>
    <w:rsid w:val="00103744"/>
    <w:rsid w:val="00103A54"/>
    <w:rsid w:val="00104D0C"/>
    <w:rsid w:val="0010615A"/>
    <w:rsid w:val="00106C0C"/>
    <w:rsid w:val="00107B97"/>
    <w:rsid w:val="00107EA6"/>
    <w:rsid w:val="00110521"/>
    <w:rsid w:val="00110CC9"/>
    <w:rsid w:val="001113F5"/>
    <w:rsid w:val="0011212A"/>
    <w:rsid w:val="00112215"/>
    <w:rsid w:val="00112548"/>
    <w:rsid w:val="00113F1E"/>
    <w:rsid w:val="0011407C"/>
    <w:rsid w:val="00115009"/>
    <w:rsid w:val="0011516B"/>
    <w:rsid w:val="00115739"/>
    <w:rsid w:val="00120D6C"/>
    <w:rsid w:val="00122847"/>
    <w:rsid w:val="001244ED"/>
    <w:rsid w:val="00124F99"/>
    <w:rsid w:val="001261A1"/>
    <w:rsid w:val="0012663E"/>
    <w:rsid w:val="001266AB"/>
    <w:rsid w:val="00127AA8"/>
    <w:rsid w:val="001337C9"/>
    <w:rsid w:val="0013445D"/>
    <w:rsid w:val="001345C1"/>
    <w:rsid w:val="00134ADC"/>
    <w:rsid w:val="001411C0"/>
    <w:rsid w:val="001412F5"/>
    <w:rsid w:val="00141786"/>
    <w:rsid w:val="001417D8"/>
    <w:rsid w:val="001428D4"/>
    <w:rsid w:val="001436C5"/>
    <w:rsid w:val="00143845"/>
    <w:rsid w:val="00143F24"/>
    <w:rsid w:val="001442D3"/>
    <w:rsid w:val="001449B6"/>
    <w:rsid w:val="001450D0"/>
    <w:rsid w:val="00145722"/>
    <w:rsid w:val="00145DE1"/>
    <w:rsid w:val="0014680F"/>
    <w:rsid w:val="001502D3"/>
    <w:rsid w:val="001504B6"/>
    <w:rsid w:val="00150585"/>
    <w:rsid w:val="0015182C"/>
    <w:rsid w:val="001522C2"/>
    <w:rsid w:val="001529F5"/>
    <w:rsid w:val="00153303"/>
    <w:rsid w:val="00153959"/>
    <w:rsid w:val="00155C50"/>
    <w:rsid w:val="00157814"/>
    <w:rsid w:val="001600AD"/>
    <w:rsid w:val="00161D7F"/>
    <w:rsid w:val="00163683"/>
    <w:rsid w:val="00163AA3"/>
    <w:rsid w:val="0016419D"/>
    <w:rsid w:val="0016446C"/>
    <w:rsid w:val="00167005"/>
    <w:rsid w:val="0017054C"/>
    <w:rsid w:val="0017126F"/>
    <w:rsid w:val="00171D24"/>
    <w:rsid w:val="00172DFE"/>
    <w:rsid w:val="00173277"/>
    <w:rsid w:val="00173B48"/>
    <w:rsid w:val="00173C5F"/>
    <w:rsid w:val="00176FBE"/>
    <w:rsid w:val="00177428"/>
    <w:rsid w:val="00180515"/>
    <w:rsid w:val="00181094"/>
    <w:rsid w:val="001825A8"/>
    <w:rsid w:val="00183A91"/>
    <w:rsid w:val="00184397"/>
    <w:rsid w:val="001845A3"/>
    <w:rsid w:val="00185204"/>
    <w:rsid w:val="00185468"/>
    <w:rsid w:val="00187394"/>
    <w:rsid w:val="0018742A"/>
    <w:rsid w:val="00187AF1"/>
    <w:rsid w:val="001904A0"/>
    <w:rsid w:val="00191160"/>
    <w:rsid w:val="00191A25"/>
    <w:rsid w:val="00192822"/>
    <w:rsid w:val="00195DBE"/>
    <w:rsid w:val="00196759"/>
    <w:rsid w:val="00196BA7"/>
    <w:rsid w:val="001A03E0"/>
    <w:rsid w:val="001A0746"/>
    <w:rsid w:val="001A1AD0"/>
    <w:rsid w:val="001A2C85"/>
    <w:rsid w:val="001A57C2"/>
    <w:rsid w:val="001A5948"/>
    <w:rsid w:val="001A619B"/>
    <w:rsid w:val="001A6EE7"/>
    <w:rsid w:val="001A76D4"/>
    <w:rsid w:val="001A78DF"/>
    <w:rsid w:val="001B0F1A"/>
    <w:rsid w:val="001B1377"/>
    <w:rsid w:val="001B19F1"/>
    <w:rsid w:val="001B28CB"/>
    <w:rsid w:val="001B4AEA"/>
    <w:rsid w:val="001B4C0D"/>
    <w:rsid w:val="001B5486"/>
    <w:rsid w:val="001B5C49"/>
    <w:rsid w:val="001B6079"/>
    <w:rsid w:val="001C106C"/>
    <w:rsid w:val="001C1F1D"/>
    <w:rsid w:val="001C2E75"/>
    <w:rsid w:val="001C3794"/>
    <w:rsid w:val="001C3D50"/>
    <w:rsid w:val="001C407E"/>
    <w:rsid w:val="001C4654"/>
    <w:rsid w:val="001C49D8"/>
    <w:rsid w:val="001C7309"/>
    <w:rsid w:val="001C74D5"/>
    <w:rsid w:val="001C7550"/>
    <w:rsid w:val="001D0129"/>
    <w:rsid w:val="001D02C0"/>
    <w:rsid w:val="001D2118"/>
    <w:rsid w:val="001D47A2"/>
    <w:rsid w:val="001D4875"/>
    <w:rsid w:val="001D4BF0"/>
    <w:rsid w:val="001D5DE0"/>
    <w:rsid w:val="001D7A97"/>
    <w:rsid w:val="001E036D"/>
    <w:rsid w:val="001E2098"/>
    <w:rsid w:val="001E22A4"/>
    <w:rsid w:val="001E5887"/>
    <w:rsid w:val="001E640D"/>
    <w:rsid w:val="001E670C"/>
    <w:rsid w:val="001F036C"/>
    <w:rsid w:val="001F085A"/>
    <w:rsid w:val="001F1E7A"/>
    <w:rsid w:val="001F2B8D"/>
    <w:rsid w:val="001F2CAD"/>
    <w:rsid w:val="001F31C3"/>
    <w:rsid w:val="001F48D4"/>
    <w:rsid w:val="001F72EC"/>
    <w:rsid w:val="001F7459"/>
    <w:rsid w:val="001F7E60"/>
    <w:rsid w:val="001F7F34"/>
    <w:rsid w:val="00202992"/>
    <w:rsid w:val="00202BA3"/>
    <w:rsid w:val="002042C0"/>
    <w:rsid w:val="00204C5D"/>
    <w:rsid w:val="00205C67"/>
    <w:rsid w:val="00206119"/>
    <w:rsid w:val="00206671"/>
    <w:rsid w:val="00207498"/>
    <w:rsid w:val="00207BF1"/>
    <w:rsid w:val="00207EF6"/>
    <w:rsid w:val="002104D2"/>
    <w:rsid w:val="002108E0"/>
    <w:rsid w:val="00211204"/>
    <w:rsid w:val="00211BD6"/>
    <w:rsid w:val="002135B0"/>
    <w:rsid w:val="00214337"/>
    <w:rsid w:val="00215A79"/>
    <w:rsid w:val="0021783B"/>
    <w:rsid w:val="0021792E"/>
    <w:rsid w:val="002218E5"/>
    <w:rsid w:val="00221911"/>
    <w:rsid w:val="002229EB"/>
    <w:rsid w:val="00226015"/>
    <w:rsid w:val="002262BD"/>
    <w:rsid w:val="0022791C"/>
    <w:rsid w:val="00231DFC"/>
    <w:rsid w:val="0023253A"/>
    <w:rsid w:val="00232D4F"/>
    <w:rsid w:val="00233C4B"/>
    <w:rsid w:val="002344CF"/>
    <w:rsid w:val="00234F6C"/>
    <w:rsid w:val="00236322"/>
    <w:rsid w:val="00240033"/>
    <w:rsid w:val="002406DC"/>
    <w:rsid w:val="00240D79"/>
    <w:rsid w:val="00243028"/>
    <w:rsid w:val="00243279"/>
    <w:rsid w:val="00243C2A"/>
    <w:rsid w:val="002444E3"/>
    <w:rsid w:val="002457E3"/>
    <w:rsid w:val="002458FC"/>
    <w:rsid w:val="00246BE3"/>
    <w:rsid w:val="00247385"/>
    <w:rsid w:val="00253E3D"/>
    <w:rsid w:val="002543E0"/>
    <w:rsid w:val="00254411"/>
    <w:rsid w:val="002559FE"/>
    <w:rsid w:val="00255A3E"/>
    <w:rsid w:val="00255FF5"/>
    <w:rsid w:val="00257600"/>
    <w:rsid w:val="002576C4"/>
    <w:rsid w:val="00260471"/>
    <w:rsid w:val="00261548"/>
    <w:rsid w:val="002623E1"/>
    <w:rsid w:val="00262865"/>
    <w:rsid w:val="002630ED"/>
    <w:rsid w:val="002634DC"/>
    <w:rsid w:val="0026468C"/>
    <w:rsid w:val="0026632E"/>
    <w:rsid w:val="00267EDD"/>
    <w:rsid w:val="00271A12"/>
    <w:rsid w:val="00272563"/>
    <w:rsid w:val="0027285C"/>
    <w:rsid w:val="0027401B"/>
    <w:rsid w:val="0027418A"/>
    <w:rsid w:val="002745CD"/>
    <w:rsid w:val="00275A72"/>
    <w:rsid w:val="00275C15"/>
    <w:rsid w:val="00277E2F"/>
    <w:rsid w:val="00280496"/>
    <w:rsid w:val="00280D12"/>
    <w:rsid w:val="00283AAE"/>
    <w:rsid w:val="00284A93"/>
    <w:rsid w:val="00284D88"/>
    <w:rsid w:val="00286D9D"/>
    <w:rsid w:val="00287D81"/>
    <w:rsid w:val="0029146A"/>
    <w:rsid w:val="002945C6"/>
    <w:rsid w:val="002956A5"/>
    <w:rsid w:val="00296223"/>
    <w:rsid w:val="00296379"/>
    <w:rsid w:val="002975C5"/>
    <w:rsid w:val="002A02D3"/>
    <w:rsid w:val="002A04DB"/>
    <w:rsid w:val="002A0BA2"/>
    <w:rsid w:val="002A111A"/>
    <w:rsid w:val="002A1C38"/>
    <w:rsid w:val="002A33C2"/>
    <w:rsid w:val="002A5AE4"/>
    <w:rsid w:val="002A7547"/>
    <w:rsid w:val="002B12D5"/>
    <w:rsid w:val="002B2671"/>
    <w:rsid w:val="002B338C"/>
    <w:rsid w:val="002B3A62"/>
    <w:rsid w:val="002B50CE"/>
    <w:rsid w:val="002B7AB2"/>
    <w:rsid w:val="002C172F"/>
    <w:rsid w:val="002C2855"/>
    <w:rsid w:val="002C49DB"/>
    <w:rsid w:val="002C708F"/>
    <w:rsid w:val="002C71FA"/>
    <w:rsid w:val="002C7ED2"/>
    <w:rsid w:val="002D0813"/>
    <w:rsid w:val="002D08C0"/>
    <w:rsid w:val="002D32A5"/>
    <w:rsid w:val="002D667D"/>
    <w:rsid w:val="002D7075"/>
    <w:rsid w:val="002E0E97"/>
    <w:rsid w:val="002E1C4E"/>
    <w:rsid w:val="002E3EBA"/>
    <w:rsid w:val="002E58C9"/>
    <w:rsid w:val="002E6C8A"/>
    <w:rsid w:val="002E6EC2"/>
    <w:rsid w:val="002E7C20"/>
    <w:rsid w:val="002E7F29"/>
    <w:rsid w:val="002F2544"/>
    <w:rsid w:val="002F27BC"/>
    <w:rsid w:val="002F4269"/>
    <w:rsid w:val="002F4D6D"/>
    <w:rsid w:val="002F57D5"/>
    <w:rsid w:val="002F6B8E"/>
    <w:rsid w:val="002F7774"/>
    <w:rsid w:val="002F788A"/>
    <w:rsid w:val="0030036B"/>
    <w:rsid w:val="00300B0C"/>
    <w:rsid w:val="00301534"/>
    <w:rsid w:val="0030182C"/>
    <w:rsid w:val="00301CAC"/>
    <w:rsid w:val="003020AD"/>
    <w:rsid w:val="0030371F"/>
    <w:rsid w:val="00304905"/>
    <w:rsid w:val="0030668F"/>
    <w:rsid w:val="0030676E"/>
    <w:rsid w:val="00306CD9"/>
    <w:rsid w:val="00310F23"/>
    <w:rsid w:val="00311B8A"/>
    <w:rsid w:val="00311BB8"/>
    <w:rsid w:val="00312446"/>
    <w:rsid w:val="003130C1"/>
    <w:rsid w:val="0031689E"/>
    <w:rsid w:val="0031697C"/>
    <w:rsid w:val="00316C07"/>
    <w:rsid w:val="00317193"/>
    <w:rsid w:val="003171AA"/>
    <w:rsid w:val="0032072A"/>
    <w:rsid w:val="00320B2E"/>
    <w:rsid w:val="00322A05"/>
    <w:rsid w:val="00325C49"/>
    <w:rsid w:val="003262AC"/>
    <w:rsid w:val="003270FC"/>
    <w:rsid w:val="00327456"/>
    <w:rsid w:val="003274AA"/>
    <w:rsid w:val="0032787B"/>
    <w:rsid w:val="00331BDB"/>
    <w:rsid w:val="003329DA"/>
    <w:rsid w:val="00336231"/>
    <w:rsid w:val="00340993"/>
    <w:rsid w:val="0034108A"/>
    <w:rsid w:val="003411E9"/>
    <w:rsid w:val="00341D23"/>
    <w:rsid w:val="003428D6"/>
    <w:rsid w:val="00343B8D"/>
    <w:rsid w:val="00346790"/>
    <w:rsid w:val="00347522"/>
    <w:rsid w:val="00347665"/>
    <w:rsid w:val="00350240"/>
    <w:rsid w:val="003504C1"/>
    <w:rsid w:val="00351EFE"/>
    <w:rsid w:val="0035200A"/>
    <w:rsid w:val="00352E64"/>
    <w:rsid w:val="0035333D"/>
    <w:rsid w:val="00355318"/>
    <w:rsid w:val="003575CF"/>
    <w:rsid w:val="00360C49"/>
    <w:rsid w:val="0036100D"/>
    <w:rsid w:val="003660A0"/>
    <w:rsid w:val="0036651A"/>
    <w:rsid w:val="00366D67"/>
    <w:rsid w:val="003677C2"/>
    <w:rsid w:val="00367841"/>
    <w:rsid w:val="00367842"/>
    <w:rsid w:val="00367EEF"/>
    <w:rsid w:val="003728EE"/>
    <w:rsid w:val="00372C9C"/>
    <w:rsid w:val="00372F3E"/>
    <w:rsid w:val="00375DA1"/>
    <w:rsid w:val="00375FF7"/>
    <w:rsid w:val="00376013"/>
    <w:rsid w:val="00380343"/>
    <w:rsid w:val="003816B9"/>
    <w:rsid w:val="00384171"/>
    <w:rsid w:val="00384B72"/>
    <w:rsid w:val="00385EC6"/>
    <w:rsid w:val="00386002"/>
    <w:rsid w:val="00386017"/>
    <w:rsid w:val="00387F28"/>
    <w:rsid w:val="003927F6"/>
    <w:rsid w:val="00392AF9"/>
    <w:rsid w:val="00394F1E"/>
    <w:rsid w:val="003953DF"/>
    <w:rsid w:val="00395C52"/>
    <w:rsid w:val="00396755"/>
    <w:rsid w:val="00397BFE"/>
    <w:rsid w:val="003A20D1"/>
    <w:rsid w:val="003A2FA0"/>
    <w:rsid w:val="003A44E5"/>
    <w:rsid w:val="003B0135"/>
    <w:rsid w:val="003B105E"/>
    <w:rsid w:val="003B1420"/>
    <w:rsid w:val="003B2EBF"/>
    <w:rsid w:val="003B5A88"/>
    <w:rsid w:val="003B7FF8"/>
    <w:rsid w:val="003C04BE"/>
    <w:rsid w:val="003C0E62"/>
    <w:rsid w:val="003C2A76"/>
    <w:rsid w:val="003C2A98"/>
    <w:rsid w:val="003C3198"/>
    <w:rsid w:val="003C48A0"/>
    <w:rsid w:val="003C49C3"/>
    <w:rsid w:val="003C5A2A"/>
    <w:rsid w:val="003C62A1"/>
    <w:rsid w:val="003C6795"/>
    <w:rsid w:val="003C6E09"/>
    <w:rsid w:val="003C6EC3"/>
    <w:rsid w:val="003C71C3"/>
    <w:rsid w:val="003C7268"/>
    <w:rsid w:val="003C77E7"/>
    <w:rsid w:val="003D1978"/>
    <w:rsid w:val="003D2A0F"/>
    <w:rsid w:val="003D2F78"/>
    <w:rsid w:val="003D350A"/>
    <w:rsid w:val="003D52FB"/>
    <w:rsid w:val="003D5591"/>
    <w:rsid w:val="003D6622"/>
    <w:rsid w:val="003D7C81"/>
    <w:rsid w:val="003D7F77"/>
    <w:rsid w:val="003E1249"/>
    <w:rsid w:val="003E222C"/>
    <w:rsid w:val="003E247E"/>
    <w:rsid w:val="003E2FA7"/>
    <w:rsid w:val="003E3664"/>
    <w:rsid w:val="003E40BB"/>
    <w:rsid w:val="003E5096"/>
    <w:rsid w:val="003E510B"/>
    <w:rsid w:val="003E576E"/>
    <w:rsid w:val="003E70F4"/>
    <w:rsid w:val="003E7533"/>
    <w:rsid w:val="003F077E"/>
    <w:rsid w:val="003F07B0"/>
    <w:rsid w:val="003F11F7"/>
    <w:rsid w:val="003F1255"/>
    <w:rsid w:val="003F4606"/>
    <w:rsid w:val="003F465E"/>
    <w:rsid w:val="003F4818"/>
    <w:rsid w:val="003F67FC"/>
    <w:rsid w:val="0040019F"/>
    <w:rsid w:val="00400B64"/>
    <w:rsid w:val="00401397"/>
    <w:rsid w:val="00403F62"/>
    <w:rsid w:val="00404443"/>
    <w:rsid w:val="004052EC"/>
    <w:rsid w:val="00406255"/>
    <w:rsid w:val="00406491"/>
    <w:rsid w:val="004119F3"/>
    <w:rsid w:val="0041220E"/>
    <w:rsid w:val="00412C6D"/>
    <w:rsid w:val="00413596"/>
    <w:rsid w:val="004161C9"/>
    <w:rsid w:val="00416704"/>
    <w:rsid w:val="00417760"/>
    <w:rsid w:val="004200D7"/>
    <w:rsid w:val="00423C41"/>
    <w:rsid w:val="00423C4D"/>
    <w:rsid w:val="00424889"/>
    <w:rsid w:val="004258D0"/>
    <w:rsid w:val="00426FF6"/>
    <w:rsid w:val="0043102E"/>
    <w:rsid w:val="00431B50"/>
    <w:rsid w:val="004347FE"/>
    <w:rsid w:val="00434A41"/>
    <w:rsid w:val="00434AC4"/>
    <w:rsid w:val="00435543"/>
    <w:rsid w:val="004373FB"/>
    <w:rsid w:val="00437698"/>
    <w:rsid w:val="00440365"/>
    <w:rsid w:val="004415B4"/>
    <w:rsid w:val="00441AC5"/>
    <w:rsid w:val="00441EC3"/>
    <w:rsid w:val="004421C8"/>
    <w:rsid w:val="00442721"/>
    <w:rsid w:val="00443D11"/>
    <w:rsid w:val="00444BFF"/>
    <w:rsid w:val="004463B5"/>
    <w:rsid w:val="00446943"/>
    <w:rsid w:val="00446AD2"/>
    <w:rsid w:val="004472B1"/>
    <w:rsid w:val="00447493"/>
    <w:rsid w:val="0045168A"/>
    <w:rsid w:val="00451BDC"/>
    <w:rsid w:val="00452CC2"/>
    <w:rsid w:val="00453A7E"/>
    <w:rsid w:val="0045765B"/>
    <w:rsid w:val="00461CA9"/>
    <w:rsid w:val="0046228D"/>
    <w:rsid w:val="0046626D"/>
    <w:rsid w:val="00466A3A"/>
    <w:rsid w:val="00466F01"/>
    <w:rsid w:val="00466F56"/>
    <w:rsid w:val="00467F6F"/>
    <w:rsid w:val="00470654"/>
    <w:rsid w:val="004717A3"/>
    <w:rsid w:val="00472724"/>
    <w:rsid w:val="00473190"/>
    <w:rsid w:val="00474696"/>
    <w:rsid w:val="0048008B"/>
    <w:rsid w:val="004804F7"/>
    <w:rsid w:val="004811ED"/>
    <w:rsid w:val="0048271A"/>
    <w:rsid w:val="004828F1"/>
    <w:rsid w:val="00482929"/>
    <w:rsid w:val="00484288"/>
    <w:rsid w:val="00485064"/>
    <w:rsid w:val="00485643"/>
    <w:rsid w:val="00485897"/>
    <w:rsid w:val="00486050"/>
    <w:rsid w:val="004913EB"/>
    <w:rsid w:val="00492AF3"/>
    <w:rsid w:val="004943DC"/>
    <w:rsid w:val="004947F9"/>
    <w:rsid w:val="004951ED"/>
    <w:rsid w:val="004955A8"/>
    <w:rsid w:val="00496061"/>
    <w:rsid w:val="004962FE"/>
    <w:rsid w:val="004969C1"/>
    <w:rsid w:val="004A10FC"/>
    <w:rsid w:val="004A39B2"/>
    <w:rsid w:val="004A3D1C"/>
    <w:rsid w:val="004A3FFD"/>
    <w:rsid w:val="004A5439"/>
    <w:rsid w:val="004A5FC9"/>
    <w:rsid w:val="004A7A76"/>
    <w:rsid w:val="004B071F"/>
    <w:rsid w:val="004B0F0E"/>
    <w:rsid w:val="004B2681"/>
    <w:rsid w:val="004B2DC9"/>
    <w:rsid w:val="004B514A"/>
    <w:rsid w:val="004B6638"/>
    <w:rsid w:val="004B738F"/>
    <w:rsid w:val="004B77F3"/>
    <w:rsid w:val="004C42DC"/>
    <w:rsid w:val="004C441F"/>
    <w:rsid w:val="004C5093"/>
    <w:rsid w:val="004C53AF"/>
    <w:rsid w:val="004C5EF5"/>
    <w:rsid w:val="004C7A07"/>
    <w:rsid w:val="004D102C"/>
    <w:rsid w:val="004D2244"/>
    <w:rsid w:val="004D30B6"/>
    <w:rsid w:val="004D457C"/>
    <w:rsid w:val="004D52F1"/>
    <w:rsid w:val="004D6A68"/>
    <w:rsid w:val="004D6B2B"/>
    <w:rsid w:val="004E12C6"/>
    <w:rsid w:val="004E1CC2"/>
    <w:rsid w:val="004E286A"/>
    <w:rsid w:val="004E2A6D"/>
    <w:rsid w:val="004E2B1D"/>
    <w:rsid w:val="004E3230"/>
    <w:rsid w:val="004E43AB"/>
    <w:rsid w:val="004E4986"/>
    <w:rsid w:val="004E4FCB"/>
    <w:rsid w:val="004E5635"/>
    <w:rsid w:val="004E603B"/>
    <w:rsid w:val="004E62F9"/>
    <w:rsid w:val="004E724A"/>
    <w:rsid w:val="004F07E0"/>
    <w:rsid w:val="004F1C2F"/>
    <w:rsid w:val="004F2ACA"/>
    <w:rsid w:val="004F3409"/>
    <w:rsid w:val="004F4841"/>
    <w:rsid w:val="004F525E"/>
    <w:rsid w:val="004F6575"/>
    <w:rsid w:val="004F6B83"/>
    <w:rsid w:val="004F7B2B"/>
    <w:rsid w:val="00501B2F"/>
    <w:rsid w:val="005027CD"/>
    <w:rsid w:val="00504849"/>
    <w:rsid w:val="005048F8"/>
    <w:rsid w:val="00504C3F"/>
    <w:rsid w:val="005073BF"/>
    <w:rsid w:val="005116B8"/>
    <w:rsid w:val="00511C4F"/>
    <w:rsid w:val="00512004"/>
    <w:rsid w:val="005123A8"/>
    <w:rsid w:val="00512FF7"/>
    <w:rsid w:val="00514391"/>
    <w:rsid w:val="005150F8"/>
    <w:rsid w:val="00515C8D"/>
    <w:rsid w:val="00515D39"/>
    <w:rsid w:val="0051657A"/>
    <w:rsid w:val="00516BDB"/>
    <w:rsid w:val="0051727A"/>
    <w:rsid w:val="00517597"/>
    <w:rsid w:val="00521809"/>
    <w:rsid w:val="005223DB"/>
    <w:rsid w:val="00522713"/>
    <w:rsid w:val="00522E96"/>
    <w:rsid w:val="00523789"/>
    <w:rsid w:val="005261D9"/>
    <w:rsid w:val="005304D9"/>
    <w:rsid w:val="005317DA"/>
    <w:rsid w:val="00532D2A"/>
    <w:rsid w:val="00533371"/>
    <w:rsid w:val="0053421C"/>
    <w:rsid w:val="005342E6"/>
    <w:rsid w:val="0053478A"/>
    <w:rsid w:val="005352D9"/>
    <w:rsid w:val="005415A1"/>
    <w:rsid w:val="0054271E"/>
    <w:rsid w:val="00542F24"/>
    <w:rsid w:val="00543A38"/>
    <w:rsid w:val="0054413D"/>
    <w:rsid w:val="0054458B"/>
    <w:rsid w:val="00545621"/>
    <w:rsid w:val="0054765E"/>
    <w:rsid w:val="005478FE"/>
    <w:rsid w:val="005509F5"/>
    <w:rsid w:val="00550E96"/>
    <w:rsid w:val="00551967"/>
    <w:rsid w:val="00551EA0"/>
    <w:rsid w:val="00551EA6"/>
    <w:rsid w:val="00552C03"/>
    <w:rsid w:val="00553F9C"/>
    <w:rsid w:val="0055452F"/>
    <w:rsid w:val="00554845"/>
    <w:rsid w:val="00554965"/>
    <w:rsid w:val="00554A81"/>
    <w:rsid w:val="00556A60"/>
    <w:rsid w:val="00557CB3"/>
    <w:rsid w:val="005609AC"/>
    <w:rsid w:val="00562299"/>
    <w:rsid w:val="005623E5"/>
    <w:rsid w:val="005638F2"/>
    <w:rsid w:val="005647EE"/>
    <w:rsid w:val="00564F6D"/>
    <w:rsid w:val="00565018"/>
    <w:rsid w:val="00565356"/>
    <w:rsid w:val="00565462"/>
    <w:rsid w:val="00565568"/>
    <w:rsid w:val="00566C4C"/>
    <w:rsid w:val="005707FC"/>
    <w:rsid w:val="00572230"/>
    <w:rsid w:val="00572903"/>
    <w:rsid w:val="005736C0"/>
    <w:rsid w:val="00575DD2"/>
    <w:rsid w:val="00576EA1"/>
    <w:rsid w:val="00577130"/>
    <w:rsid w:val="005775F0"/>
    <w:rsid w:val="00580CE0"/>
    <w:rsid w:val="00581EE7"/>
    <w:rsid w:val="005859F3"/>
    <w:rsid w:val="00585D95"/>
    <w:rsid w:val="00585F9C"/>
    <w:rsid w:val="0058685B"/>
    <w:rsid w:val="00592B95"/>
    <w:rsid w:val="00592FAA"/>
    <w:rsid w:val="00594229"/>
    <w:rsid w:val="00595051"/>
    <w:rsid w:val="00595CDE"/>
    <w:rsid w:val="00597973"/>
    <w:rsid w:val="005A0147"/>
    <w:rsid w:val="005A1B1B"/>
    <w:rsid w:val="005A3AAA"/>
    <w:rsid w:val="005A3DF2"/>
    <w:rsid w:val="005A4056"/>
    <w:rsid w:val="005A4C7B"/>
    <w:rsid w:val="005A66FA"/>
    <w:rsid w:val="005A6FA2"/>
    <w:rsid w:val="005A7B38"/>
    <w:rsid w:val="005B0D83"/>
    <w:rsid w:val="005B1D03"/>
    <w:rsid w:val="005B2674"/>
    <w:rsid w:val="005B2DBF"/>
    <w:rsid w:val="005B37C5"/>
    <w:rsid w:val="005B50A6"/>
    <w:rsid w:val="005B5B3D"/>
    <w:rsid w:val="005B5CC5"/>
    <w:rsid w:val="005B72A5"/>
    <w:rsid w:val="005B76B6"/>
    <w:rsid w:val="005C0352"/>
    <w:rsid w:val="005C03A0"/>
    <w:rsid w:val="005C0A50"/>
    <w:rsid w:val="005C165F"/>
    <w:rsid w:val="005C3F90"/>
    <w:rsid w:val="005C5EBF"/>
    <w:rsid w:val="005C5FF6"/>
    <w:rsid w:val="005C61D8"/>
    <w:rsid w:val="005C6FFA"/>
    <w:rsid w:val="005C712B"/>
    <w:rsid w:val="005C764A"/>
    <w:rsid w:val="005C7BAA"/>
    <w:rsid w:val="005D0423"/>
    <w:rsid w:val="005D07A2"/>
    <w:rsid w:val="005D13CA"/>
    <w:rsid w:val="005D1841"/>
    <w:rsid w:val="005D29AB"/>
    <w:rsid w:val="005D2A82"/>
    <w:rsid w:val="005D370A"/>
    <w:rsid w:val="005D4312"/>
    <w:rsid w:val="005D4459"/>
    <w:rsid w:val="005D52E9"/>
    <w:rsid w:val="005D678C"/>
    <w:rsid w:val="005D7A9D"/>
    <w:rsid w:val="005E0163"/>
    <w:rsid w:val="005E1494"/>
    <w:rsid w:val="005E2384"/>
    <w:rsid w:val="005E3538"/>
    <w:rsid w:val="005E38DE"/>
    <w:rsid w:val="005E489E"/>
    <w:rsid w:val="005E55FC"/>
    <w:rsid w:val="005E662E"/>
    <w:rsid w:val="005E6DF5"/>
    <w:rsid w:val="005F090F"/>
    <w:rsid w:val="005F0F34"/>
    <w:rsid w:val="005F1C1D"/>
    <w:rsid w:val="005F22B9"/>
    <w:rsid w:val="005F29A9"/>
    <w:rsid w:val="005F2BEA"/>
    <w:rsid w:val="005F40E9"/>
    <w:rsid w:val="005F55E7"/>
    <w:rsid w:val="006002D5"/>
    <w:rsid w:val="00601D9E"/>
    <w:rsid w:val="00603E14"/>
    <w:rsid w:val="0060455D"/>
    <w:rsid w:val="00605E04"/>
    <w:rsid w:val="00606497"/>
    <w:rsid w:val="006079A4"/>
    <w:rsid w:val="00607AF8"/>
    <w:rsid w:val="006101A4"/>
    <w:rsid w:val="00610D79"/>
    <w:rsid w:val="00612297"/>
    <w:rsid w:val="00614269"/>
    <w:rsid w:val="00614A4B"/>
    <w:rsid w:val="006218A0"/>
    <w:rsid w:val="00622236"/>
    <w:rsid w:val="00622A67"/>
    <w:rsid w:val="0062375A"/>
    <w:rsid w:val="00630BA2"/>
    <w:rsid w:val="006323B4"/>
    <w:rsid w:val="006346A8"/>
    <w:rsid w:val="00634E8A"/>
    <w:rsid w:val="006354E7"/>
    <w:rsid w:val="00635933"/>
    <w:rsid w:val="00636934"/>
    <w:rsid w:val="006369EC"/>
    <w:rsid w:val="0064032A"/>
    <w:rsid w:val="006411D5"/>
    <w:rsid w:val="00643841"/>
    <w:rsid w:val="006443D1"/>
    <w:rsid w:val="00644606"/>
    <w:rsid w:val="006446DD"/>
    <w:rsid w:val="00644E49"/>
    <w:rsid w:val="00646387"/>
    <w:rsid w:val="006474A9"/>
    <w:rsid w:val="00647569"/>
    <w:rsid w:val="00647CC0"/>
    <w:rsid w:val="006500B2"/>
    <w:rsid w:val="00650683"/>
    <w:rsid w:val="006509C3"/>
    <w:rsid w:val="00651E6A"/>
    <w:rsid w:val="006520DD"/>
    <w:rsid w:val="006529A2"/>
    <w:rsid w:val="006539C8"/>
    <w:rsid w:val="0065551E"/>
    <w:rsid w:val="006555E8"/>
    <w:rsid w:val="0065768C"/>
    <w:rsid w:val="00657CE8"/>
    <w:rsid w:val="00660F03"/>
    <w:rsid w:val="00664A15"/>
    <w:rsid w:val="0066577D"/>
    <w:rsid w:val="006668F9"/>
    <w:rsid w:val="00667840"/>
    <w:rsid w:val="00670529"/>
    <w:rsid w:val="006705D2"/>
    <w:rsid w:val="00670ACF"/>
    <w:rsid w:val="00671093"/>
    <w:rsid w:val="00671BCD"/>
    <w:rsid w:val="0067295F"/>
    <w:rsid w:val="006734A4"/>
    <w:rsid w:val="00673BA5"/>
    <w:rsid w:val="0067422B"/>
    <w:rsid w:val="00674648"/>
    <w:rsid w:val="0067611A"/>
    <w:rsid w:val="00676CA1"/>
    <w:rsid w:val="00677076"/>
    <w:rsid w:val="0068027A"/>
    <w:rsid w:val="006802F7"/>
    <w:rsid w:val="00680CB8"/>
    <w:rsid w:val="0068336C"/>
    <w:rsid w:val="00683FD0"/>
    <w:rsid w:val="006862BD"/>
    <w:rsid w:val="00694857"/>
    <w:rsid w:val="00694A89"/>
    <w:rsid w:val="00694CE4"/>
    <w:rsid w:val="00695434"/>
    <w:rsid w:val="00695A8D"/>
    <w:rsid w:val="006978C8"/>
    <w:rsid w:val="00697C2F"/>
    <w:rsid w:val="006A0D53"/>
    <w:rsid w:val="006A2BB1"/>
    <w:rsid w:val="006A342F"/>
    <w:rsid w:val="006A4D7C"/>
    <w:rsid w:val="006A5F5E"/>
    <w:rsid w:val="006A7BA4"/>
    <w:rsid w:val="006B053C"/>
    <w:rsid w:val="006B06AA"/>
    <w:rsid w:val="006B1766"/>
    <w:rsid w:val="006B17B4"/>
    <w:rsid w:val="006B19A4"/>
    <w:rsid w:val="006B26A9"/>
    <w:rsid w:val="006B2E77"/>
    <w:rsid w:val="006B4A29"/>
    <w:rsid w:val="006B6A76"/>
    <w:rsid w:val="006B7B1C"/>
    <w:rsid w:val="006C002E"/>
    <w:rsid w:val="006C017F"/>
    <w:rsid w:val="006C11A9"/>
    <w:rsid w:val="006C1B2C"/>
    <w:rsid w:val="006C43DE"/>
    <w:rsid w:val="006C586A"/>
    <w:rsid w:val="006C7214"/>
    <w:rsid w:val="006D0414"/>
    <w:rsid w:val="006D08C0"/>
    <w:rsid w:val="006D13A1"/>
    <w:rsid w:val="006D1CEF"/>
    <w:rsid w:val="006D4DD6"/>
    <w:rsid w:val="006D51CC"/>
    <w:rsid w:val="006D5E72"/>
    <w:rsid w:val="006E078D"/>
    <w:rsid w:val="006E0AF5"/>
    <w:rsid w:val="006E0B12"/>
    <w:rsid w:val="006E1F06"/>
    <w:rsid w:val="006E3A75"/>
    <w:rsid w:val="006E4281"/>
    <w:rsid w:val="006E4971"/>
    <w:rsid w:val="006E564A"/>
    <w:rsid w:val="006E7948"/>
    <w:rsid w:val="006F253B"/>
    <w:rsid w:val="006F3BAC"/>
    <w:rsid w:val="006F42DE"/>
    <w:rsid w:val="006F5079"/>
    <w:rsid w:val="006F70FC"/>
    <w:rsid w:val="006F726B"/>
    <w:rsid w:val="006F7955"/>
    <w:rsid w:val="007004F9"/>
    <w:rsid w:val="00701768"/>
    <w:rsid w:val="007027EE"/>
    <w:rsid w:val="00703DD3"/>
    <w:rsid w:val="00706052"/>
    <w:rsid w:val="00710218"/>
    <w:rsid w:val="00710D80"/>
    <w:rsid w:val="00711068"/>
    <w:rsid w:val="007112A9"/>
    <w:rsid w:val="00711CE2"/>
    <w:rsid w:val="0071324F"/>
    <w:rsid w:val="007137D6"/>
    <w:rsid w:val="00714552"/>
    <w:rsid w:val="00714695"/>
    <w:rsid w:val="00715196"/>
    <w:rsid w:val="00715441"/>
    <w:rsid w:val="0071624D"/>
    <w:rsid w:val="00716535"/>
    <w:rsid w:val="00717542"/>
    <w:rsid w:val="00721005"/>
    <w:rsid w:val="0072159B"/>
    <w:rsid w:val="00723603"/>
    <w:rsid w:val="00723C0F"/>
    <w:rsid w:val="007244C5"/>
    <w:rsid w:val="0072558A"/>
    <w:rsid w:val="00726648"/>
    <w:rsid w:val="0072729F"/>
    <w:rsid w:val="00731B50"/>
    <w:rsid w:val="0073342D"/>
    <w:rsid w:val="00733896"/>
    <w:rsid w:val="007347F2"/>
    <w:rsid w:val="00735A64"/>
    <w:rsid w:val="00735ECD"/>
    <w:rsid w:val="00736659"/>
    <w:rsid w:val="00736F64"/>
    <w:rsid w:val="0073760F"/>
    <w:rsid w:val="0074550D"/>
    <w:rsid w:val="007508F0"/>
    <w:rsid w:val="00752FEC"/>
    <w:rsid w:val="00753676"/>
    <w:rsid w:val="00753FA4"/>
    <w:rsid w:val="00753FFE"/>
    <w:rsid w:val="007543CB"/>
    <w:rsid w:val="00755092"/>
    <w:rsid w:val="00755233"/>
    <w:rsid w:val="00755AC3"/>
    <w:rsid w:val="0075675E"/>
    <w:rsid w:val="00756B04"/>
    <w:rsid w:val="00756DFC"/>
    <w:rsid w:val="007573A8"/>
    <w:rsid w:val="00761F2C"/>
    <w:rsid w:val="007632CC"/>
    <w:rsid w:val="00763A4C"/>
    <w:rsid w:val="0076402E"/>
    <w:rsid w:val="00764D84"/>
    <w:rsid w:val="0076609C"/>
    <w:rsid w:val="00766206"/>
    <w:rsid w:val="0076688D"/>
    <w:rsid w:val="00766DA2"/>
    <w:rsid w:val="00767EE4"/>
    <w:rsid w:val="0077074C"/>
    <w:rsid w:val="00771E73"/>
    <w:rsid w:val="00772341"/>
    <w:rsid w:val="00772674"/>
    <w:rsid w:val="00776B5C"/>
    <w:rsid w:val="00776BD6"/>
    <w:rsid w:val="007812ED"/>
    <w:rsid w:val="0078143A"/>
    <w:rsid w:val="00781602"/>
    <w:rsid w:val="00781E41"/>
    <w:rsid w:val="00782459"/>
    <w:rsid w:val="00782E6C"/>
    <w:rsid w:val="00782E79"/>
    <w:rsid w:val="00782FB1"/>
    <w:rsid w:val="007839DC"/>
    <w:rsid w:val="00785C67"/>
    <w:rsid w:val="00786013"/>
    <w:rsid w:val="00792B96"/>
    <w:rsid w:val="00792C23"/>
    <w:rsid w:val="007931C8"/>
    <w:rsid w:val="00796867"/>
    <w:rsid w:val="0079716F"/>
    <w:rsid w:val="007974D1"/>
    <w:rsid w:val="007975EE"/>
    <w:rsid w:val="007979CD"/>
    <w:rsid w:val="007A10E2"/>
    <w:rsid w:val="007A26C6"/>
    <w:rsid w:val="007A4F30"/>
    <w:rsid w:val="007A547F"/>
    <w:rsid w:val="007A67AF"/>
    <w:rsid w:val="007A7640"/>
    <w:rsid w:val="007A7B3E"/>
    <w:rsid w:val="007B11F3"/>
    <w:rsid w:val="007B12A4"/>
    <w:rsid w:val="007B180B"/>
    <w:rsid w:val="007B23FC"/>
    <w:rsid w:val="007B26D8"/>
    <w:rsid w:val="007B36EB"/>
    <w:rsid w:val="007B4089"/>
    <w:rsid w:val="007B4D55"/>
    <w:rsid w:val="007B53F1"/>
    <w:rsid w:val="007B5793"/>
    <w:rsid w:val="007B6878"/>
    <w:rsid w:val="007B6DC8"/>
    <w:rsid w:val="007B73EC"/>
    <w:rsid w:val="007C0459"/>
    <w:rsid w:val="007C1714"/>
    <w:rsid w:val="007C1D25"/>
    <w:rsid w:val="007C3057"/>
    <w:rsid w:val="007C3CB0"/>
    <w:rsid w:val="007C5993"/>
    <w:rsid w:val="007C5BF6"/>
    <w:rsid w:val="007C6E59"/>
    <w:rsid w:val="007C727B"/>
    <w:rsid w:val="007C763B"/>
    <w:rsid w:val="007C7D87"/>
    <w:rsid w:val="007D0C31"/>
    <w:rsid w:val="007D1BB3"/>
    <w:rsid w:val="007D2480"/>
    <w:rsid w:val="007D2E81"/>
    <w:rsid w:val="007D3EFA"/>
    <w:rsid w:val="007D4B38"/>
    <w:rsid w:val="007D4D8C"/>
    <w:rsid w:val="007D54C5"/>
    <w:rsid w:val="007D563C"/>
    <w:rsid w:val="007D61A3"/>
    <w:rsid w:val="007E1D5F"/>
    <w:rsid w:val="007E3B5B"/>
    <w:rsid w:val="007E3C35"/>
    <w:rsid w:val="007E3E2F"/>
    <w:rsid w:val="007E3F80"/>
    <w:rsid w:val="007E52A2"/>
    <w:rsid w:val="007E598B"/>
    <w:rsid w:val="007E7D7C"/>
    <w:rsid w:val="007F0363"/>
    <w:rsid w:val="007F05B2"/>
    <w:rsid w:val="007F158E"/>
    <w:rsid w:val="007F1B90"/>
    <w:rsid w:val="007F2A95"/>
    <w:rsid w:val="007F34B8"/>
    <w:rsid w:val="007F4E1A"/>
    <w:rsid w:val="007F5400"/>
    <w:rsid w:val="008000AB"/>
    <w:rsid w:val="00801482"/>
    <w:rsid w:val="0080260B"/>
    <w:rsid w:val="00803B3A"/>
    <w:rsid w:val="00806021"/>
    <w:rsid w:val="008061EE"/>
    <w:rsid w:val="00807449"/>
    <w:rsid w:val="00807CA7"/>
    <w:rsid w:val="008113E7"/>
    <w:rsid w:val="00811FD8"/>
    <w:rsid w:val="0081247E"/>
    <w:rsid w:val="00815C10"/>
    <w:rsid w:val="00817235"/>
    <w:rsid w:val="008173D9"/>
    <w:rsid w:val="0082105E"/>
    <w:rsid w:val="00821825"/>
    <w:rsid w:val="008218E3"/>
    <w:rsid w:val="00821C82"/>
    <w:rsid w:val="00823404"/>
    <w:rsid w:val="008242F7"/>
    <w:rsid w:val="00826C3E"/>
    <w:rsid w:val="00826F28"/>
    <w:rsid w:val="0082714E"/>
    <w:rsid w:val="008326FD"/>
    <w:rsid w:val="008332BE"/>
    <w:rsid w:val="008343DB"/>
    <w:rsid w:val="00834D6A"/>
    <w:rsid w:val="0083529A"/>
    <w:rsid w:val="00835F9D"/>
    <w:rsid w:val="008368AA"/>
    <w:rsid w:val="0083698A"/>
    <w:rsid w:val="00836EC6"/>
    <w:rsid w:val="00837BA6"/>
    <w:rsid w:val="00840B43"/>
    <w:rsid w:val="00841A1B"/>
    <w:rsid w:val="00841F54"/>
    <w:rsid w:val="00842307"/>
    <w:rsid w:val="00843198"/>
    <w:rsid w:val="00843505"/>
    <w:rsid w:val="008444C6"/>
    <w:rsid w:val="00844A03"/>
    <w:rsid w:val="0084502E"/>
    <w:rsid w:val="00845728"/>
    <w:rsid w:val="0084592F"/>
    <w:rsid w:val="00845B98"/>
    <w:rsid w:val="00851289"/>
    <w:rsid w:val="00851FAB"/>
    <w:rsid w:val="00852346"/>
    <w:rsid w:val="00852713"/>
    <w:rsid w:val="008536E5"/>
    <w:rsid w:val="0085380F"/>
    <w:rsid w:val="00855BA4"/>
    <w:rsid w:val="00855E58"/>
    <w:rsid w:val="00856A11"/>
    <w:rsid w:val="008572D6"/>
    <w:rsid w:val="008605CD"/>
    <w:rsid w:val="00860A52"/>
    <w:rsid w:val="00860A8F"/>
    <w:rsid w:val="00860D57"/>
    <w:rsid w:val="00861A6B"/>
    <w:rsid w:val="0086209E"/>
    <w:rsid w:val="0086284A"/>
    <w:rsid w:val="0086474A"/>
    <w:rsid w:val="008660C4"/>
    <w:rsid w:val="008664A3"/>
    <w:rsid w:val="00867079"/>
    <w:rsid w:val="00871156"/>
    <w:rsid w:val="00873571"/>
    <w:rsid w:val="0087633E"/>
    <w:rsid w:val="00877BB9"/>
    <w:rsid w:val="00880387"/>
    <w:rsid w:val="008825A1"/>
    <w:rsid w:val="00882992"/>
    <w:rsid w:val="00882F5C"/>
    <w:rsid w:val="008832D3"/>
    <w:rsid w:val="008835C9"/>
    <w:rsid w:val="00883A66"/>
    <w:rsid w:val="00884612"/>
    <w:rsid w:val="0088586B"/>
    <w:rsid w:val="00886E67"/>
    <w:rsid w:val="008871A9"/>
    <w:rsid w:val="00891565"/>
    <w:rsid w:val="00893936"/>
    <w:rsid w:val="00893B5F"/>
    <w:rsid w:val="00895057"/>
    <w:rsid w:val="00896B64"/>
    <w:rsid w:val="008A0189"/>
    <w:rsid w:val="008A01B8"/>
    <w:rsid w:val="008A0B2D"/>
    <w:rsid w:val="008A109E"/>
    <w:rsid w:val="008A3E85"/>
    <w:rsid w:val="008A40ED"/>
    <w:rsid w:val="008A6757"/>
    <w:rsid w:val="008A6F3F"/>
    <w:rsid w:val="008A720B"/>
    <w:rsid w:val="008B09B9"/>
    <w:rsid w:val="008B106B"/>
    <w:rsid w:val="008B3309"/>
    <w:rsid w:val="008B33C5"/>
    <w:rsid w:val="008B33C9"/>
    <w:rsid w:val="008B42A7"/>
    <w:rsid w:val="008B4E64"/>
    <w:rsid w:val="008B54AB"/>
    <w:rsid w:val="008B6CFE"/>
    <w:rsid w:val="008C0C6A"/>
    <w:rsid w:val="008C3C54"/>
    <w:rsid w:val="008C5293"/>
    <w:rsid w:val="008D2C7A"/>
    <w:rsid w:val="008D316E"/>
    <w:rsid w:val="008D4107"/>
    <w:rsid w:val="008D477D"/>
    <w:rsid w:val="008D4FCE"/>
    <w:rsid w:val="008D581F"/>
    <w:rsid w:val="008D5ED9"/>
    <w:rsid w:val="008D7640"/>
    <w:rsid w:val="008E020F"/>
    <w:rsid w:val="008E217C"/>
    <w:rsid w:val="008E263D"/>
    <w:rsid w:val="008E29C9"/>
    <w:rsid w:val="008E2CFE"/>
    <w:rsid w:val="008E2CFF"/>
    <w:rsid w:val="008E4DB0"/>
    <w:rsid w:val="008E7CA0"/>
    <w:rsid w:val="008F0768"/>
    <w:rsid w:val="008F14BA"/>
    <w:rsid w:val="008F169D"/>
    <w:rsid w:val="008F35D0"/>
    <w:rsid w:val="008F3802"/>
    <w:rsid w:val="008F3F84"/>
    <w:rsid w:val="008F565A"/>
    <w:rsid w:val="008F57B0"/>
    <w:rsid w:val="008F5E7B"/>
    <w:rsid w:val="008F7310"/>
    <w:rsid w:val="008F7475"/>
    <w:rsid w:val="00901115"/>
    <w:rsid w:val="009019A8"/>
    <w:rsid w:val="00901E74"/>
    <w:rsid w:val="00902247"/>
    <w:rsid w:val="009022A9"/>
    <w:rsid w:val="00905E4A"/>
    <w:rsid w:val="00910EA1"/>
    <w:rsid w:val="0091164E"/>
    <w:rsid w:val="00911ADF"/>
    <w:rsid w:val="00912FAB"/>
    <w:rsid w:val="009147D3"/>
    <w:rsid w:val="009152A5"/>
    <w:rsid w:val="00920C48"/>
    <w:rsid w:val="00922F2D"/>
    <w:rsid w:val="009241D3"/>
    <w:rsid w:val="0092759A"/>
    <w:rsid w:val="00927C61"/>
    <w:rsid w:val="00931C2B"/>
    <w:rsid w:val="009327B0"/>
    <w:rsid w:val="009356B8"/>
    <w:rsid w:val="009361AF"/>
    <w:rsid w:val="00936BBE"/>
    <w:rsid w:val="00937471"/>
    <w:rsid w:val="009375D5"/>
    <w:rsid w:val="009405ED"/>
    <w:rsid w:val="0094121D"/>
    <w:rsid w:val="009420A0"/>
    <w:rsid w:val="00942DCA"/>
    <w:rsid w:val="009434D3"/>
    <w:rsid w:val="00943CA6"/>
    <w:rsid w:val="00943E24"/>
    <w:rsid w:val="009446D2"/>
    <w:rsid w:val="00945A40"/>
    <w:rsid w:val="00946330"/>
    <w:rsid w:val="00947A2D"/>
    <w:rsid w:val="00950194"/>
    <w:rsid w:val="009510C9"/>
    <w:rsid w:val="009512EA"/>
    <w:rsid w:val="00951376"/>
    <w:rsid w:val="009528C2"/>
    <w:rsid w:val="00953191"/>
    <w:rsid w:val="00953873"/>
    <w:rsid w:val="009545C0"/>
    <w:rsid w:val="00954918"/>
    <w:rsid w:val="00954C84"/>
    <w:rsid w:val="00956155"/>
    <w:rsid w:val="0095678D"/>
    <w:rsid w:val="009578BB"/>
    <w:rsid w:val="00961674"/>
    <w:rsid w:val="00962626"/>
    <w:rsid w:val="00962780"/>
    <w:rsid w:val="009627A1"/>
    <w:rsid w:val="00964702"/>
    <w:rsid w:val="00966410"/>
    <w:rsid w:val="00971934"/>
    <w:rsid w:val="00972304"/>
    <w:rsid w:val="009729E1"/>
    <w:rsid w:val="009734FF"/>
    <w:rsid w:val="009738D2"/>
    <w:rsid w:val="0097598B"/>
    <w:rsid w:val="009765B7"/>
    <w:rsid w:val="0097667C"/>
    <w:rsid w:val="00976E1A"/>
    <w:rsid w:val="00980F18"/>
    <w:rsid w:val="00981A88"/>
    <w:rsid w:val="00981B70"/>
    <w:rsid w:val="00981F12"/>
    <w:rsid w:val="00982155"/>
    <w:rsid w:val="009824DD"/>
    <w:rsid w:val="0098262B"/>
    <w:rsid w:val="00983010"/>
    <w:rsid w:val="00983277"/>
    <w:rsid w:val="00984F51"/>
    <w:rsid w:val="009861E8"/>
    <w:rsid w:val="00986EA1"/>
    <w:rsid w:val="00987251"/>
    <w:rsid w:val="009903D0"/>
    <w:rsid w:val="00990B69"/>
    <w:rsid w:val="009913A0"/>
    <w:rsid w:val="00992091"/>
    <w:rsid w:val="00992475"/>
    <w:rsid w:val="00992483"/>
    <w:rsid w:val="00993FC6"/>
    <w:rsid w:val="00997789"/>
    <w:rsid w:val="00997A9D"/>
    <w:rsid w:val="00997E49"/>
    <w:rsid w:val="009A0F86"/>
    <w:rsid w:val="009A17B0"/>
    <w:rsid w:val="009A252C"/>
    <w:rsid w:val="009A2E50"/>
    <w:rsid w:val="009A4694"/>
    <w:rsid w:val="009A4DB0"/>
    <w:rsid w:val="009A6EA6"/>
    <w:rsid w:val="009B077F"/>
    <w:rsid w:val="009B1302"/>
    <w:rsid w:val="009B1398"/>
    <w:rsid w:val="009B1DD4"/>
    <w:rsid w:val="009B3C1C"/>
    <w:rsid w:val="009B50FE"/>
    <w:rsid w:val="009B575B"/>
    <w:rsid w:val="009B7178"/>
    <w:rsid w:val="009C00AC"/>
    <w:rsid w:val="009C0F52"/>
    <w:rsid w:val="009C1C59"/>
    <w:rsid w:val="009C2656"/>
    <w:rsid w:val="009C3B1B"/>
    <w:rsid w:val="009C441B"/>
    <w:rsid w:val="009C4738"/>
    <w:rsid w:val="009C53AC"/>
    <w:rsid w:val="009C7203"/>
    <w:rsid w:val="009C7B53"/>
    <w:rsid w:val="009D0045"/>
    <w:rsid w:val="009D0DC9"/>
    <w:rsid w:val="009D11A8"/>
    <w:rsid w:val="009D151C"/>
    <w:rsid w:val="009D1850"/>
    <w:rsid w:val="009D28F5"/>
    <w:rsid w:val="009D296F"/>
    <w:rsid w:val="009D3287"/>
    <w:rsid w:val="009D3CFA"/>
    <w:rsid w:val="009D6124"/>
    <w:rsid w:val="009D66F3"/>
    <w:rsid w:val="009D6F43"/>
    <w:rsid w:val="009D758B"/>
    <w:rsid w:val="009E3B96"/>
    <w:rsid w:val="009E4910"/>
    <w:rsid w:val="009E5506"/>
    <w:rsid w:val="009E5A88"/>
    <w:rsid w:val="009E755E"/>
    <w:rsid w:val="009F1B3C"/>
    <w:rsid w:val="009F5960"/>
    <w:rsid w:val="009F6078"/>
    <w:rsid w:val="009F6624"/>
    <w:rsid w:val="009F7A56"/>
    <w:rsid w:val="00A024D7"/>
    <w:rsid w:val="00A03F94"/>
    <w:rsid w:val="00A04A6E"/>
    <w:rsid w:val="00A05285"/>
    <w:rsid w:val="00A05589"/>
    <w:rsid w:val="00A0575F"/>
    <w:rsid w:val="00A062DB"/>
    <w:rsid w:val="00A07F4F"/>
    <w:rsid w:val="00A10016"/>
    <w:rsid w:val="00A1024F"/>
    <w:rsid w:val="00A1158E"/>
    <w:rsid w:val="00A117F7"/>
    <w:rsid w:val="00A13862"/>
    <w:rsid w:val="00A14256"/>
    <w:rsid w:val="00A152CE"/>
    <w:rsid w:val="00A16297"/>
    <w:rsid w:val="00A17259"/>
    <w:rsid w:val="00A213FA"/>
    <w:rsid w:val="00A21B4E"/>
    <w:rsid w:val="00A23024"/>
    <w:rsid w:val="00A23E31"/>
    <w:rsid w:val="00A24C44"/>
    <w:rsid w:val="00A25060"/>
    <w:rsid w:val="00A25E52"/>
    <w:rsid w:val="00A26F1F"/>
    <w:rsid w:val="00A275B1"/>
    <w:rsid w:val="00A31BE6"/>
    <w:rsid w:val="00A33C29"/>
    <w:rsid w:val="00A346C2"/>
    <w:rsid w:val="00A346CD"/>
    <w:rsid w:val="00A35665"/>
    <w:rsid w:val="00A37022"/>
    <w:rsid w:val="00A37DEC"/>
    <w:rsid w:val="00A405ED"/>
    <w:rsid w:val="00A410D5"/>
    <w:rsid w:val="00A415A0"/>
    <w:rsid w:val="00A4169B"/>
    <w:rsid w:val="00A41E8A"/>
    <w:rsid w:val="00A41FFC"/>
    <w:rsid w:val="00A42B70"/>
    <w:rsid w:val="00A43DA6"/>
    <w:rsid w:val="00A44E95"/>
    <w:rsid w:val="00A454C8"/>
    <w:rsid w:val="00A45DFD"/>
    <w:rsid w:val="00A4632A"/>
    <w:rsid w:val="00A46932"/>
    <w:rsid w:val="00A46E36"/>
    <w:rsid w:val="00A47A34"/>
    <w:rsid w:val="00A47E5C"/>
    <w:rsid w:val="00A51201"/>
    <w:rsid w:val="00A51C5F"/>
    <w:rsid w:val="00A51D56"/>
    <w:rsid w:val="00A53D00"/>
    <w:rsid w:val="00A545AE"/>
    <w:rsid w:val="00A57D05"/>
    <w:rsid w:val="00A60E49"/>
    <w:rsid w:val="00A61307"/>
    <w:rsid w:val="00A63DA4"/>
    <w:rsid w:val="00A6426D"/>
    <w:rsid w:val="00A65ED8"/>
    <w:rsid w:val="00A66F8D"/>
    <w:rsid w:val="00A67CD8"/>
    <w:rsid w:val="00A703D8"/>
    <w:rsid w:val="00A70A61"/>
    <w:rsid w:val="00A73FB7"/>
    <w:rsid w:val="00A741F1"/>
    <w:rsid w:val="00A7446E"/>
    <w:rsid w:val="00A74AEE"/>
    <w:rsid w:val="00A753B5"/>
    <w:rsid w:val="00A75939"/>
    <w:rsid w:val="00A75DD2"/>
    <w:rsid w:val="00A80E55"/>
    <w:rsid w:val="00A81A31"/>
    <w:rsid w:val="00A824D3"/>
    <w:rsid w:val="00A82528"/>
    <w:rsid w:val="00A83688"/>
    <w:rsid w:val="00A83945"/>
    <w:rsid w:val="00A83E4E"/>
    <w:rsid w:val="00A849D1"/>
    <w:rsid w:val="00A84D1F"/>
    <w:rsid w:val="00A85886"/>
    <w:rsid w:val="00A878D2"/>
    <w:rsid w:val="00A90BE0"/>
    <w:rsid w:val="00A91DAF"/>
    <w:rsid w:val="00A9270C"/>
    <w:rsid w:val="00A937D6"/>
    <w:rsid w:val="00A9414C"/>
    <w:rsid w:val="00A945E9"/>
    <w:rsid w:val="00A94A43"/>
    <w:rsid w:val="00A96618"/>
    <w:rsid w:val="00A96FCD"/>
    <w:rsid w:val="00AA2482"/>
    <w:rsid w:val="00AA4D4E"/>
    <w:rsid w:val="00AA504C"/>
    <w:rsid w:val="00AA53C3"/>
    <w:rsid w:val="00AA7918"/>
    <w:rsid w:val="00AB018E"/>
    <w:rsid w:val="00AB2B03"/>
    <w:rsid w:val="00AB33D6"/>
    <w:rsid w:val="00AB4E54"/>
    <w:rsid w:val="00AB63C2"/>
    <w:rsid w:val="00AB65FB"/>
    <w:rsid w:val="00AB7355"/>
    <w:rsid w:val="00AB73B6"/>
    <w:rsid w:val="00AB73BA"/>
    <w:rsid w:val="00AC0805"/>
    <w:rsid w:val="00AC1092"/>
    <w:rsid w:val="00AC202C"/>
    <w:rsid w:val="00AC2DD4"/>
    <w:rsid w:val="00AC2EB5"/>
    <w:rsid w:val="00AC4E37"/>
    <w:rsid w:val="00AC628A"/>
    <w:rsid w:val="00AC68B8"/>
    <w:rsid w:val="00AC71C8"/>
    <w:rsid w:val="00AC7F3B"/>
    <w:rsid w:val="00AD0B73"/>
    <w:rsid w:val="00AD147B"/>
    <w:rsid w:val="00AD1E68"/>
    <w:rsid w:val="00AD21DC"/>
    <w:rsid w:val="00AD3BEE"/>
    <w:rsid w:val="00AD52ED"/>
    <w:rsid w:val="00AD5C6C"/>
    <w:rsid w:val="00AD5FC8"/>
    <w:rsid w:val="00AD6B65"/>
    <w:rsid w:val="00AD6E1C"/>
    <w:rsid w:val="00AD7C29"/>
    <w:rsid w:val="00AE2471"/>
    <w:rsid w:val="00AE3232"/>
    <w:rsid w:val="00AE51CA"/>
    <w:rsid w:val="00AE7979"/>
    <w:rsid w:val="00AF018D"/>
    <w:rsid w:val="00AF0A89"/>
    <w:rsid w:val="00AF23E7"/>
    <w:rsid w:val="00AF30D7"/>
    <w:rsid w:val="00AF345A"/>
    <w:rsid w:val="00AF44B5"/>
    <w:rsid w:val="00AF610C"/>
    <w:rsid w:val="00AF6C2C"/>
    <w:rsid w:val="00AF6F03"/>
    <w:rsid w:val="00B00DD8"/>
    <w:rsid w:val="00B015A2"/>
    <w:rsid w:val="00B016EC"/>
    <w:rsid w:val="00B02964"/>
    <w:rsid w:val="00B03762"/>
    <w:rsid w:val="00B03BB5"/>
    <w:rsid w:val="00B053C6"/>
    <w:rsid w:val="00B0666B"/>
    <w:rsid w:val="00B07337"/>
    <w:rsid w:val="00B073B4"/>
    <w:rsid w:val="00B12A54"/>
    <w:rsid w:val="00B13A8D"/>
    <w:rsid w:val="00B15074"/>
    <w:rsid w:val="00B15663"/>
    <w:rsid w:val="00B16A0C"/>
    <w:rsid w:val="00B17D84"/>
    <w:rsid w:val="00B20554"/>
    <w:rsid w:val="00B21DC6"/>
    <w:rsid w:val="00B22094"/>
    <w:rsid w:val="00B22DF2"/>
    <w:rsid w:val="00B23C6D"/>
    <w:rsid w:val="00B241D2"/>
    <w:rsid w:val="00B246F4"/>
    <w:rsid w:val="00B25CC4"/>
    <w:rsid w:val="00B26738"/>
    <w:rsid w:val="00B26C7F"/>
    <w:rsid w:val="00B27608"/>
    <w:rsid w:val="00B302CA"/>
    <w:rsid w:val="00B30497"/>
    <w:rsid w:val="00B34226"/>
    <w:rsid w:val="00B34307"/>
    <w:rsid w:val="00B35466"/>
    <w:rsid w:val="00B35D33"/>
    <w:rsid w:val="00B372F3"/>
    <w:rsid w:val="00B37E63"/>
    <w:rsid w:val="00B4069B"/>
    <w:rsid w:val="00B41434"/>
    <w:rsid w:val="00B4192F"/>
    <w:rsid w:val="00B41B81"/>
    <w:rsid w:val="00B41D1E"/>
    <w:rsid w:val="00B42121"/>
    <w:rsid w:val="00B4299E"/>
    <w:rsid w:val="00B42FBB"/>
    <w:rsid w:val="00B45EE3"/>
    <w:rsid w:val="00B523A8"/>
    <w:rsid w:val="00B525B8"/>
    <w:rsid w:val="00B5269B"/>
    <w:rsid w:val="00B5668F"/>
    <w:rsid w:val="00B56A44"/>
    <w:rsid w:val="00B57ECF"/>
    <w:rsid w:val="00B60C0B"/>
    <w:rsid w:val="00B60FC2"/>
    <w:rsid w:val="00B61A57"/>
    <w:rsid w:val="00B64569"/>
    <w:rsid w:val="00B65277"/>
    <w:rsid w:val="00B655BB"/>
    <w:rsid w:val="00B66315"/>
    <w:rsid w:val="00B66C2D"/>
    <w:rsid w:val="00B702BB"/>
    <w:rsid w:val="00B703FE"/>
    <w:rsid w:val="00B71B56"/>
    <w:rsid w:val="00B73C65"/>
    <w:rsid w:val="00B74D28"/>
    <w:rsid w:val="00B75065"/>
    <w:rsid w:val="00B77375"/>
    <w:rsid w:val="00B81DD6"/>
    <w:rsid w:val="00B837B0"/>
    <w:rsid w:val="00B8387F"/>
    <w:rsid w:val="00B84363"/>
    <w:rsid w:val="00B86A05"/>
    <w:rsid w:val="00B87E3E"/>
    <w:rsid w:val="00B90086"/>
    <w:rsid w:val="00B9149D"/>
    <w:rsid w:val="00B9203E"/>
    <w:rsid w:val="00B92888"/>
    <w:rsid w:val="00B9319E"/>
    <w:rsid w:val="00B94286"/>
    <w:rsid w:val="00B942CC"/>
    <w:rsid w:val="00B95162"/>
    <w:rsid w:val="00B96108"/>
    <w:rsid w:val="00BA0E2B"/>
    <w:rsid w:val="00BA21FC"/>
    <w:rsid w:val="00BA523F"/>
    <w:rsid w:val="00BA5E2E"/>
    <w:rsid w:val="00BA6A14"/>
    <w:rsid w:val="00BA6CD3"/>
    <w:rsid w:val="00BA7379"/>
    <w:rsid w:val="00BA7505"/>
    <w:rsid w:val="00BB04DF"/>
    <w:rsid w:val="00BB0895"/>
    <w:rsid w:val="00BB09A2"/>
    <w:rsid w:val="00BB2B27"/>
    <w:rsid w:val="00BB4E10"/>
    <w:rsid w:val="00BB57DB"/>
    <w:rsid w:val="00BB5C12"/>
    <w:rsid w:val="00BB78FF"/>
    <w:rsid w:val="00BC05A9"/>
    <w:rsid w:val="00BC17FF"/>
    <w:rsid w:val="00BC1CFE"/>
    <w:rsid w:val="00BC237D"/>
    <w:rsid w:val="00BC2CF6"/>
    <w:rsid w:val="00BC41EF"/>
    <w:rsid w:val="00BC7C74"/>
    <w:rsid w:val="00BC7EEF"/>
    <w:rsid w:val="00BD084D"/>
    <w:rsid w:val="00BD209C"/>
    <w:rsid w:val="00BD3B8A"/>
    <w:rsid w:val="00BD3C33"/>
    <w:rsid w:val="00BD3EC2"/>
    <w:rsid w:val="00BD4A19"/>
    <w:rsid w:val="00BD6AA7"/>
    <w:rsid w:val="00BD6D20"/>
    <w:rsid w:val="00BD7196"/>
    <w:rsid w:val="00BD73AE"/>
    <w:rsid w:val="00BE1289"/>
    <w:rsid w:val="00BE17EB"/>
    <w:rsid w:val="00BE2211"/>
    <w:rsid w:val="00BE2727"/>
    <w:rsid w:val="00BE4CAB"/>
    <w:rsid w:val="00BE5EF5"/>
    <w:rsid w:val="00BE6E2E"/>
    <w:rsid w:val="00BF0C4B"/>
    <w:rsid w:val="00BF164F"/>
    <w:rsid w:val="00BF34D8"/>
    <w:rsid w:val="00BF5E61"/>
    <w:rsid w:val="00BF73FC"/>
    <w:rsid w:val="00BF773C"/>
    <w:rsid w:val="00C01D52"/>
    <w:rsid w:val="00C049C9"/>
    <w:rsid w:val="00C05568"/>
    <w:rsid w:val="00C0691C"/>
    <w:rsid w:val="00C07033"/>
    <w:rsid w:val="00C07816"/>
    <w:rsid w:val="00C10666"/>
    <w:rsid w:val="00C12DE3"/>
    <w:rsid w:val="00C1387C"/>
    <w:rsid w:val="00C14166"/>
    <w:rsid w:val="00C145F3"/>
    <w:rsid w:val="00C15F6F"/>
    <w:rsid w:val="00C1692E"/>
    <w:rsid w:val="00C1773B"/>
    <w:rsid w:val="00C21BFC"/>
    <w:rsid w:val="00C2331E"/>
    <w:rsid w:val="00C233A1"/>
    <w:rsid w:val="00C23AB3"/>
    <w:rsid w:val="00C24BFF"/>
    <w:rsid w:val="00C24C8A"/>
    <w:rsid w:val="00C2579B"/>
    <w:rsid w:val="00C26BD8"/>
    <w:rsid w:val="00C278B1"/>
    <w:rsid w:val="00C30E29"/>
    <w:rsid w:val="00C31BE5"/>
    <w:rsid w:val="00C31BF0"/>
    <w:rsid w:val="00C33370"/>
    <w:rsid w:val="00C34BFC"/>
    <w:rsid w:val="00C350B4"/>
    <w:rsid w:val="00C35719"/>
    <w:rsid w:val="00C37AE5"/>
    <w:rsid w:val="00C37C6B"/>
    <w:rsid w:val="00C401FC"/>
    <w:rsid w:val="00C41992"/>
    <w:rsid w:val="00C41DBA"/>
    <w:rsid w:val="00C42DD8"/>
    <w:rsid w:val="00C42FF1"/>
    <w:rsid w:val="00C449C1"/>
    <w:rsid w:val="00C45D5D"/>
    <w:rsid w:val="00C46037"/>
    <w:rsid w:val="00C4674C"/>
    <w:rsid w:val="00C4760C"/>
    <w:rsid w:val="00C50B8E"/>
    <w:rsid w:val="00C511A9"/>
    <w:rsid w:val="00C53102"/>
    <w:rsid w:val="00C538EB"/>
    <w:rsid w:val="00C54066"/>
    <w:rsid w:val="00C56A67"/>
    <w:rsid w:val="00C56CA1"/>
    <w:rsid w:val="00C56E22"/>
    <w:rsid w:val="00C57B26"/>
    <w:rsid w:val="00C57E6B"/>
    <w:rsid w:val="00C61266"/>
    <w:rsid w:val="00C61E8D"/>
    <w:rsid w:val="00C6300F"/>
    <w:rsid w:val="00C6397B"/>
    <w:rsid w:val="00C65535"/>
    <w:rsid w:val="00C65F9B"/>
    <w:rsid w:val="00C661D9"/>
    <w:rsid w:val="00C66B18"/>
    <w:rsid w:val="00C67DFA"/>
    <w:rsid w:val="00C719A2"/>
    <w:rsid w:val="00C721FD"/>
    <w:rsid w:val="00C735BD"/>
    <w:rsid w:val="00C75063"/>
    <w:rsid w:val="00C75377"/>
    <w:rsid w:val="00C75828"/>
    <w:rsid w:val="00C75FE6"/>
    <w:rsid w:val="00C762C7"/>
    <w:rsid w:val="00C76520"/>
    <w:rsid w:val="00C80A59"/>
    <w:rsid w:val="00C81070"/>
    <w:rsid w:val="00C813B6"/>
    <w:rsid w:val="00C83CBB"/>
    <w:rsid w:val="00C83ED5"/>
    <w:rsid w:val="00C83F75"/>
    <w:rsid w:val="00C84913"/>
    <w:rsid w:val="00C85149"/>
    <w:rsid w:val="00C859D3"/>
    <w:rsid w:val="00C907D9"/>
    <w:rsid w:val="00C90D20"/>
    <w:rsid w:val="00C91BBD"/>
    <w:rsid w:val="00C93FCA"/>
    <w:rsid w:val="00C954FB"/>
    <w:rsid w:val="00C96C98"/>
    <w:rsid w:val="00CA0820"/>
    <w:rsid w:val="00CA09E7"/>
    <w:rsid w:val="00CA0C87"/>
    <w:rsid w:val="00CA0DDE"/>
    <w:rsid w:val="00CA28E8"/>
    <w:rsid w:val="00CA2D9E"/>
    <w:rsid w:val="00CA310C"/>
    <w:rsid w:val="00CA4757"/>
    <w:rsid w:val="00CA5B13"/>
    <w:rsid w:val="00CA61E7"/>
    <w:rsid w:val="00CB018F"/>
    <w:rsid w:val="00CB02B6"/>
    <w:rsid w:val="00CB10C4"/>
    <w:rsid w:val="00CB2757"/>
    <w:rsid w:val="00CB3A4C"/>
    <w:rsid w:val="00CB5794"/>
    <w:rsid w:val="00CB62A4"/>
    <w:rsid w:val="00CC4A4C"/>
    <w:rsid w:val="00CC4F29"/>
    <w:rsid w:val="00CC5BD5"/>
    <w:rsid w:val="00CC5C06"/>
    <w:rsid w:val="00CC7510"/>
    <w:rsid w:val="00CD200B"/>
    <w:rsid w:val="00CD2952"/>
    <w:rsid w:val="00CD3DDC"/>
    <w:rsid w:val="00CD5A1D"/>
    <w:rsid w:val="00CD770F"/>
    <w:rsid w:val="00CE1A74"/>
    <w:rsid w:val="00CE1D93"/>
    <w:rsid w:val="00CE2F96"/>
    <w:rsid w:val="00CE3E77"/>
    <w:rsid w:val="00CE634D"/>
    <w:rsid w:val="00CE6A4A"/>
    <w:rsid w:val="00CE6AFE"/>
    <w:rsid w:val="00CE780A"/>
    <w:rsid w:val="00CE7C7C"/>
    <w:rsid w:val="00CE7ED8"/>
    <w:rsid w:val="00CF2881"/>
    <w:rsid w:val="00CF3245"/>
    <w:rsid w:val="00CF48F4"/>
    <w:rsid w:val="00CF5830"/>
    <w:rsid w:val="00CF59E4"/>
    <w:rsid w:val="00CF6272"/>
    <w:rsid w:val="00CF6B08"/>
    <w:rsid w:val="00CF6CDC"/>
    <w:rsid w:val="00CF72FF"/>
    <w:rsid w:val="00CF7CC2"/>
    <w:rsid w:val="00D005E2"/>
    <w:rsid w:val="00D0234C"/>
    <w:rsid w:val="00D038A8"/>
    <w:rsid w:val="00D03C57"/>
    <w:rsid w:val="00D04935"/>
    <w:rsid w:val="00D05556"/>
    <w:rsid w:val="00D06833"/>
    <w:rsid w:val="00D07E81"/>
    <w:rsid w:val="00D104E6"/>
    <w:rsid w:val="00D13329"/>
    <w:rsid w:val="00D13462"/>
    <w:rsid w:val="00D13C4B"/>
    <w:rsid w:val="00D1548D"/>
    <w:rsid w:val="00D15983"/>
    <w:rsid w:val="00D161A6"/>
    <w:rsid w:val="00D1705B"/>
    <w:rsid w:val="00D17940"/>
    <w:rsid w:val="00D17D33"/>
    <w:rsid w:val="00D20F8F"/>
    <w:rsid w:val="00D2129C"/>
    <w:rsid w:val="00D21515"/>
    <w:rsid w:val="00D2525C"/>
    <w:rsid w:val="00D261F7"/>
    <w:rsid w:val="00D262DB"/>
    <w:rsid w:val="00D27396"/>
    <w:rsid w:val="00D30A2B"/>
    <w:rsid w:val="00D310A0"/>
    <w:rsid w:val="00D31B74"/>
    <w:rsid w:val="00D31CC0"/>
    <w:rsid w:val="00D339ED"/>
    <w:rsid w:val="00D346AC"/>
    <w:rsid w:val="00D34AFA"/>
    <w:rsid w:val="00D3573D"/>
    <w:rsid w:val="00D36924"/>
    <w:rsid w:val="00D3745C"/>
    <w:rsid w:val="00D37D5F"/>
    <w:rsid w:val="00D401FE"/>
    <w:rsid w:val="00D408E8"/>
    <w:rsid w:val="00D45F95"/>
    <w:rsid w:val="00D51D68"/>
    <w:rsid w:val="00D5312F"/>
    <w:rsid w:val="00D5349D"/>
    <w:rsid w:val="00D5448F"/>
    <w:rsid w:val="00D54C3E"/>
    <w:rsid w:val="00D54E96"/>
    <w:rsid w:val="00D55074"/>
    <w:rsid w:val="00D56554"/>
    <w:rsid w:val="00D62093"/>
    <w:rsid w:val="00D626F8"/>
    <w:rsid w:val="00D63109"/>
    <w:rsid w:val="00D63238"/>
    <w:rsid w:val="00D64262"/>
    <w:rsid w:val="00D64963"/>
    <w:rsid w:val="00D64989"/>
    <w:rsid w:val="00D65401"/>
    <w:rsid w:val="00D665D7"/>
    <w:rsid w:val="00D66716"/>
    <w:rsid w:val="00D66ACC"/>
    <w:rsid w:val="00D66B65"/>
    <w:rsid w:val="00D675E4"/>
    <w:rsid w:val="00D70EFC"/>
    <w:rsid w:val="00D72613"/>
    <w:rsid w:val="00D73669"/>
    <w:rsid w:val="00D7499C"/>
    <w:rsid w:val="00D75030"/>
    <w:rsid w:val="00D75C3F"/>
    <w:rsid w:val="00D76B32"/>
    <w:rsid w:val="00D76B84"/>
    <w:rsid w:val="00D7724E"/>
    <w:rsid w:val="00D77DEB"/>
    <w:rsid w:val="00D8009D"/>
    <w:rsid w:val="00D80258"/>
    <w:rsid w:val="00D83429"/>
    <w:rsid w:val="00D86375"/>
    <w:rsid w:val="00D9088A"/>
    <w:rsid w:val="00D90BD8"/>
    <w:rsid w:val="00D90D53"/>
    <w:rsid w:val="00D921FB"/>
    <w:rsid w:val="00D92B78"/>
    <w:rsid w:val="00D93486"/>
    <w:rsid w:val="00D95F0B"/>
    <w:rsid w:val="00D96404"/>
    <w:rsid w:val="00D96E59"/>
    <w:rsid w:val="00D97425"/>
    <w:rsid w:val="00D97D02"/>
    <w:rsid w:val="00D97EAB"/>
    <w:rsid w:val="00DA0838"/>
    <w:rsid w:val="00DA0D0B"/>
    <w:rsid w:val="00DA1EF7"/>
    <w:rsid w:val="00DA2E50"/>
    <w:rsid w:val="00DA3278"/>
    <w:rsid w:val="00DA3295"/>
    <w:rsid w:val="00DA3F21"/>
    <w:rsid w:val="00DB0557"/>
    <w:rsid w:val="00DB108C"/>
    <w:rsid w:val="00DB25C1"/>
    <w:rsid w:val="00DB36E5"/>
    <w:rsid w:val="00DB5CFF"/>
    <w:rsid w:val="00DC21F5"/>
    <w:rsid w:val="00DC4141"/>
    <w:rsid w:val="00DC5123"/>
    <w:rsid w:val="00DC5EE8"/>
    <w:rsid w:val="00DC6022"/>
    <w:rsid w:val="00DC6417"/>
    <w:rsid w:val="00DC6820"/>
    <w:rsid w:val="00DC72B7"/>
    <w:rsid w:val="00DD0F79"/>
    <w:rsid w:val="00DD1D0F"/>
    <w:rsid w:val="00DD20BF"/>
    <w:rsid w:val="00DD3844"/>
    <w:rsid w:val="00DD4EB6"/>
    <w:rsid w:val="00DD5E96"/>
    <w:rsid w:val="00DD6218"/>
    <w:rsid w:val="00DD65F7"/>
    <w:rsid w:val="00DD713D"/>
    <w:rsid w:val="00DD795B"/>
    <w:rsid w:val="00DE0543"/>
    <w:rsid w:val="00DE140F"/>
    <w:rsid w:val="00DE1580"/>
    <w:rsid w:val="00DE1588"/>
    <w:rsid w:val="00DE26E1"/>
    <w:rsid w:val="00DE5090"/>
    <w:rsid w:val="00DE6955"/>
    <w:rsid w:val="00DE6B1F"/>
    <w:rsid w:val="00DE6D48"/>
    <w:rsid w:val="00DE7C19"/>
    <w:rsid w:val="00DF1261"/>
    <w:rsid w:val="00DF1E93"/>
    <w:rsid w:val="00DF25D2"/>
    <w:rsid w:val="00DF491C"/>
    <w:rsid w:val="00DF5E0E"/>
    <w:rsid w:val="00DF7175"/>
    <w:rsid w:val="00E02316"/>
    <w:rsid w:val="00E02CE7"/>
    <w:rsid w:val="00E034E6"/>
    <w:rsid w:val="00E047DA"/>
    <w:rsid w:val="00E04903"/>
    <w:rsid w:val="00E04FD0"/>
    <w:rsid w:val="00E1071F"/>
    <w:rsid w:val="00E10FED"/>
    <w:rsid w:val="00E11D52"/>
    <w:rsid w:val="00E12331"/>
    <w:rsid w:val="00E1262A"/>
    <w:rsid w:val="00E12EB0"/>
    <w:rsid w:val="00E13416"/>
    <w:rsid w:val="00E15A82"/>
    <w:rsid w:val="00E1646C"/>
    <w:rsid w:val="00E16D59"/>
    <w:rsid w:val="00E16D9F"/>
    <w:rsid w:val="00E17308"/>
    <w:rsid w:val="00E174A5"/>
    <w:rsid w:val="00E2019F"/>
    <w:rsid w:val="00E21300"/>
    <w:rsid w:val="00E2137E"/>
    <w:rsid w:val="00E2299F"/>
    <w:rsid w:val="00E24828"/>
    <w:rsid w:val="00E26C17"/>
    <w:rsid w:val="00E270E5"/>
    <w:rsid w:val="00E274E8"/>
    <w:rsid w:val="00E30132"/>
    <w:rsid w:val="00E30B26"/>
    <w:rsid w:val="00E30D7A"/>
    <w:rsid w:val="00E31678"/>
    <w:rsid w:val="00E359C7"/>
    <w:rsid w:val="00E35C2B"/>
    <w:rsid w:val="00E36E56"/>
    <w:rsid w:val="00E378D8"/>
    <w:rsid w:val="00E37A73"/>
    <w:rsid w:val="00E40D14"/>
    <w:rsid w:val="00E4155A"/>
    <w:rsid w:val="00E41D5A"/>
    <w:rsid w:val="00E4200C"/>
    <w:rsid w:val="00E429B9"/>
    <w:rsid w:val="00E450B3"/>
    <w:rsid w:val="00E51E58"/>
    <w:rsid w:val="00E532D4"/>
    <w:rsid w:val="00E55C6E"/>
    <w:rsid w:val="00E56022"/>
    <w:rsid w:val="00E606D5"/>
    <w:rsid w:val="00E63C5C"/>
    <w:rsid w:val="00E64B88"/>
    <w:rsid w:val="00E66A7F"/>
    <w:rsid w:val="00E70152"/>
    <w:rsid w:val="00E7106B"/>
    <w:rsid w:val="00E71265"/>
    <w:rsid w:val="00E71FF8"/>
    <w:rsid w:val="00E72233"/>
    <w:rsid w:val="00E72BB1"/>
    <w:rsid w:val="00E74A82"/>
    <w:rsid w:val="00E74C9C"/>
    <w:rsid w:val="00E7653F"/>
    <w:rsid w:val="00E773F5"/>
    <w:rsid w:val="00E77879"/>
    <w:rsid w:val="00E81463"/>
    <w:rsid w:val="00E81C33"/>
    <w:rsid w:val="00E81F40"/>
    <w:rsid w:val="00E835A5"/>
    <w:rsid w:val="00E8378E"/>
    <w:rsid w:val="00E83887"/>
    <w:rsid w:val="00E839B5"/>
    <w:rsid w:val="00E853BB"/>
    <w:rsid w:val="00E853D6"/>
    <w:rsid w:val="00E858AD"/>
    <w:rsid w:val="00E85EAA"/>
    <w:rsid w:val="00E867A4"/>
    <w:rsid w:val="00E867F9"/>
    <w:rsid w:val="00E87B3B"/>
    <w:rsid w:val="00E909AF"/>
    <w:rsid w:val="00E9729F"/>
    <w:rsid w:val="00E97667"/>
    <w:rsid w:val="00EA03FA"/>
    <w:rsid w:val="00EA04F9"/>
    <w:rsid w:val="00EA2E29"/>
    <w:rsid w:val="00EA5E6E"/>
    <w:rsid w:val="00EA62DB"/>
    <w:rsid w:val="00EA6BCA"/>
    <w:rsid w:val="00EB0C08"/>
    <w:rsid w:val="00EB15BC"/>
    <w:rsid w:val="00EB1672"/>
    <w:rsid w:val="00EB3EA5"/>
    <w:rsid w:val="00EB433B"/>
    <w:rsid w:val="00EB4397"/>
    <w:rsid w:val="00EB4611"/>
    <w:rsid w:val="00EB5DED"/>
    <w:rsid w:val="00EB768E"/>
    <w:rsid w:val="00EB7A4C"/>
    <w:rsid w:val="00EC0543"/>
    <w:rsid w:val="00EC150B"/>
    <w:rsid w:val="00EC2F93"/>
    <w:rsid w:val="00EC3596"/>
    <w:rsid w:val="00EC3657"/>
    <w:rsid w:val="00EC5E4A"/>
    <w:rsid w:val="00EC60DF"/>
    <w:rsid w:val="00EC646A"/>
    <w:rsid w:val="00EC7E30"/>
    <w:rsid w:val="00ED0A9A"/>
    <w:rsid w:val="00ED0E41"/>
    <w:rsid w:val="00ED26AE"/>
    <w:rsid w:val="00ED321E"/>
    <w:rsid w:val="00ED63CD"/>
    <w:rsid w:val="00ED63E0"/>
    <w:rsid w:val="00EE1004"/>
    <w:rsid w:val="00EE1E3F"/>
    <w:rsid w:val="00EE2232"/>
    <w:rsid w:val="00EE2DFA"/>
    <w:rsid w:val="00EE370A"/>
    <w:rsid w:val="00EE4C8A"/>
    <w:rsid w:val="00EE4D57"/>
    <w:rsid w:val="00EE5835"/>
    <w:rsid w:val="00EE5A22"/>
    <w:rsid w:val="00EE6137"/>
    <w:rsid w:val="00EE728A"/>
    <w:rsid w:val="00EF0E32"/>
    <w:rsid w:val="00EF14D8"/>
    <w:rsid w:val="00EF2DA2"/>
    <w:rsid w:val="00EF3373"/>
    <w:rsid w:val="00EF3FFA"/>
    <w:rsid w:val="00EF44B0"/>
    <w:rsid w:val="00EF466E"/>
    <w:rsid w:val="00EF553E"/>
    <w:rsid w:val="00EF7392"/>
    <w:rsid w:val="00F01B2F"/>
    <w:rsid w:val="00F01FBA"/>
    <w:rsid w:val="00F0210B"/>
    <w:rsid w:val="00F054BB"/>
    <w:rsid w:val="00F05652"/>
    <w:rsid w:val="00F05D8F"/>
    <w:rsid w:val="00F0626B"/>
    <w:rsid w:val="00F06942"/>
    <w:rsid w:val="00F1294A"/>
    <w:rsid w:val="00F13781"/>
    <w:rsid w:val="00F14EA1"/>
    <w:rsid w:val="00F15553"/>
    <w:rsid w:val="00F15577"/>
    <w:rsid w:val="00F155EB"/>
    <w:rsid w:val="00F1620E"/>
    <w:rsid w:val="00F17370"/>
    <w:rsid w:val="00F17737"/>
    <w:rsid w:val="00F178AC"/>
    <w:rsid w:val="00F17A51"/>
    <w:rsid w:val="00F17EB0"/>
    <w:rsid w:val="00F210CC"/>
    <w:rsid w:val="00F22112"/>
    <w:rsid w:val="00F22C86"/>
    <w:rsid w:val="00F22ED0"/>
    <w:rsid w:val="00F22F69"/>
    <w:rsid w:val="00F23CA5"/>
    <w:rsid w:val="00F24CF0"/>
    <w:rsid w:val="00F24D1B"/>
    <w:rsid w:val="00F31A46"/>
    <w:rsid w:val="00F31CF0"/>
    <w:rsid w:val="00F32444"/>
    <w:rsid w:val="00F32776"/>
    <w:rsid w:val="00F33695"/>
    <w:rsid w:val="00F35838"/>
    <w:rsid w:val="00F36E3A"/>
    <w:rsid w:val="00F37116"/>
    <w:rsid w:val="00F41F7C"/>
    <w:rsid w:val="00F42434"/>
    <w:rsid w:val="00F425FF"/>
    <w:rsid w:val="00F42CD2"/>
    <w:rsid w:val="00F43191"/>
    <w:rsid w:val="00F43C3C"/>
    <w:rsid w:val="00F448F3"/>
    <w:rsid w:val="00F44BA4"/>
    <w:rsid w:val="00F458A9"/>
    <w:rsid w:val="00F4620A"/>
    <w:rsid w:val="00F4664A"/>
    <w:rsid w:val="00F46D94"/>
    <w:rsid w:val="00F47763"/>
    <w:rsid w:val="00F4796C"/>
    <w:rsid w:val="00F50226"/>
    <w:rsid w:val="00F5066D"/>
    <w:rsid w:val="00F52645"/>
    <w:rsid w:val="00F52975"/>
    <w:rsid w:val="00F53220"/>
    <w:rsid w:val="00F537B5"/>
    <w:rsid w:val="00F54004"/>
    <w:rsid w:val="00F5528B"/>
    <w:rsid w:val="00F56253"/>
    <w:rsid w:val="00F5637F"/>
    <w:rsid w:val="00F570FA"/>
    <w:rsid w:val="00F575B4"/>
    <w:rsid w:val="00F6552B"/>
    <w:rsid w:val="00F66068"/>
    <w:rsid w:val="00F7020A"/>
    <w:rsid w:val="00F753BB"/>
    <w:rsid w:val="00F75EDC"/>
    <w:rsid w:val="00F81179"/>
    <w:rsid w:val="00F81781"/>
    <w:rsid w:val="00F81D27"/>
    <w:rsid w:val="00F82595"/>
    <w:rsid w:val="00F828E2"/>
    <w:rsid w:val="00F829D1"/>
    <w:rsid w:val="00F84E78"/>
    <w:rsid w:val="00F85919"/>
    <w:rsid w:val="00F866D3"/>
    <w:rsid w:val="00F87782"/>
    <w:rsid w:val="00F87F41"/>
    <w:rsid w:val="00F90A28"/>
    <w:rsid w:val="00F90AD7"/>
    <w:rsid w:val="00F928B5"/>
    <w:rsid w:val="00F9574C"/>
    <w:rsid w:val="00FA2655"/>
    <w:rsid w:val="00FA3B89"/>
    <w:rsid w:val="00FA6000"/>
    <w:rsid w:val="00FA62C7"/>
    <w:rsid w:val="00FA753E"/>
    <w:rsid w:val="00FB0EEA"/>
    <w:rsid w:val="00FB3553"/>
    <w:rsid w:val="00FB49DB"/>
    <w:rsid w:val="00FB507B"/>
    <w:rsid w:val="00FB5254"/>
    <w:rsid w:val="00FB5B10"/>
    <w:rsid w:val="00FB699C"/>
    <w:rsid w:val="00FB7566"/>
    <w:rsid w:val="00FB7B10"/>
    <w:rsid w:val="00FC281F"/>
    <w:rsid w:val="00FC58F9"/>
    <w:rsid w:val="00FC6071"/>
    <w:rsid w:val="00FC61A2"/>
    <w:rsid w:val="00FC6A6E"/>
    <w:rsid w:val="00FC768C"/>
    <w:rsid w:val="00FD0CDF"/>
    <w:rsid w:val="00FD22DE"/>
    <w:rsid w:val="00FD30D0"/>
    <w:rsid w:val="00FD4302"/>
    <w:rsid w:val="00FD444F"/>
    <w:rsid w:val="00FE401B"/>
    <w:rsid w:val="00FE4328"/>
    <w:rsid w:val="00FE54D8"/>
    <w:rsid w:val="00FE66DB"/>
    <w:rsid w:val="00FF3502"/>
    <w:rsid w:val="00FF3B8F"/>
    <w:rsid w:val="00FF440F"/>
    <w:rsid w:val="00FF4F04"/>
    <w:rsid w:val="00FF52B5"/>
    <w:rsid w:val="00FF65B2"/>
    <w:rsid w:val="00FF6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1E6282-E951-4A70-90BC-639A768C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Body Text"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4D"/>
    <w:pPr>
      <w:spacing w:after="200" w:line="276" w:lineRule="auto"/>
    </w:pPr>
    <w:rPr>
      <w:rFonts w:cs="Times New Roman"/>
      <w:sz w:val="22"/>
      <w:szCs w:val="22"/>
      <w:lang w:eastAsia="en-US"/>
    </w:rPr>
  </w:style>
  <w:style w:type="paragraph" w:styleId="Heading1">
    <w:name w:val="heading 1"/>
    <w:basedOn w:val="Normal"/>
    <w:next w:val="Normal"/>
    <w:link w:val="Heading1Char"/>
    <w:uiPriority w:val="9"/>
    <w:rsid w:val="00D17D33"/>
    <w:pPr>
      <w:keepNext/>
      <w:keepLines/>
      <w:spacing w:before="480" w:after="0"/>
      <w:outlineLvl w:val="0"/>
    </w:pPr>
    <w:rPr>
      <w:rFonts w:ascii="Cambria" w:hAnsi="Cambria"/>
      <w:b/>
      <w:bCs/>
      <w:color w:val="365F91"/>
      <w:sz w:val="28"/>
      <w:szCs w:val="28"/>
      <w:lang w:val="en-US"/>
    </w:rPr>
  </w:style>
  <w:style w:type="paragraph" w:styleId="Heading2">
    <w:name w:val="heading 2"/>
    <w:basedOn w:val="Normal"/>
    <w:next w:val="Normal"/>
    <w:link w:val="Heading2Char"/>
    <w:uiPriority w:val="9"/>
    <w:unhideWhenUsed/>
    <w:qFormat/>
    <w:rsid w:val="00EC7E30"/>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link w:val="Heading3Char"/>
    <w:uiPriority w:val="9"/>
    <w:rsid w:val="00E378D8"/>
    <w:pPr>
      <w:spacing w:before="100" w:beforeAutospacing="1" w:after="100" w:afterAutospacing="1" w:line="240" w:lineRule="auto"/>
      <w:outlineLvl w:val="2"/>
    </w:pPr>
    <w:rPr>
      <w:rFonts w:ascii="Times New Roman" w:hAnsi="Times New Roman"/>
      <w:b/>
      <w:bCs/>
      <w:sz w:val="27"/>
      <w:szCs w:val="27"/>
      <w:lang w:val="en-US"/>
    </w:rPr>
  </w:style>
  <w:style w:type="paragraph" w:styleId="Heading4">
    <w:name w:val="heading 4"/>
    <w:basedOn w:val="Normal"/>
    <w:next w:val="Normal"/>
    <w:link w:val="Heading4Char"/>
    <w:uiPriority w:val="9"/>
    <w:unhideWhenUsed/>
    <w:qFormat/>
    <w:rsid w:val="009861E8"/>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D33"/>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
    <w:locked/>
    <w:rsid w:val="00EC7E30"/>
    <w:rPr>
      <w:rFonts w:asciiTheme="majorHAnsi" w:eastAsiaTheme="majorEastAsia" w:hAnsiTheme="majorHAnsi" w:cs="Times New Roman"/>
      <w:b/>
      <w:bCs/>
      <w:color w:val="4F81BD" w:themeColor="accent1"/>
      <w:sz w:val="26"/>
      <w:szCs w:val="26"/>
      <w:lang w:val="x-none" w:eastAsia="en-US"/>
    </w:rPr>
  </w:style>
  <w:style w:type="character" w:customStyle="1" w:styleId="Heading3Char">
    <w:name w:val="Heading 3 Char"/>
    <w:basedOn w:val="DefaultParagraphFont"/>
    <w:link w:val="Heading3"/>
    <w:uiPriority w:val="9"/>
    <w:locked/>
    <w:rsid w:val="00E378D8"/>
    <w:rPr>
      <w:rFonts w:ascii="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locked/>
    <w:rsid w:val="009861E8"/>
    <w:rPr>
      <w:rFonts w:asciiTheme="majorHAnsi" w:eastAsiaTheme="majorEastAsia" w:hAnsiTheme="majorHAnsi" w:cs="Times New Roman"/>
      <w:b/>
      <w:bCs/>
      <w:i/>
      <w:iCs/>
      <w:color w:val="4F81BD" w:themeColor="accent1"/>
      <w:sz w:val="22"/>
      <w:szCs w:val="22"/>
      <w:lang w:val="x-none" w:eastAsia="en-US"/>
    </w:rPr>
  </w:style>
  <w:style w:type="paragraph" w:customStyle="1" w:styleId="JPTMTITLEIND">
    <w:name w:val="JPTM_TITLE_IND"/>
    <w:basedOn w:val="Normal"/>
    <w:qFormat/>
    <w:rsid w:val="00F36E3A"/>
    <w:pPr>
      <w:spacing w:after="0" w:line="240" w:lineRule="auto"/>
      <w:jc w:val="center"/>
    </w:pPr>
    <w:rPr>
      <w:rFonts w:ascii="Times New Roman" w:hAnsi="Times New Roman"/>
      <w:b/>
      <w:sz w:val="28"/>
    </w:rPr>
  </w:style>
  <w:style w:type="paragraph" w:customStyle="1" w:styleId="JPTMAUTHOR">
    <w:name w:val="JPTM_AUTHOR"/>
    <w:basedOn w:val="JPTMTITLEIND"/>
    <w:qFormat/>
    <w:rsid w:val="00EC60DF"/>
    <w:pPr>
      <w:spacing w:before="120"/>
    </w:pPr>
    <w:rPr>
      <w:b w:val="0"/>
      <w:sz w:val="22"/>
    </w:rPr>
  </w:style>
  <w:style w:type="paragraph" w:customStyle="1" w:styleId="JPTMAUTHORIDENTITY">
    <w:name w:val="JPTM_AUTHOR IDENTITY"/>
    <w:basedOn w:val="JPTMAUTHOR"/>
    <w:qFormat/>
    <w:rsid w:val="00697C2F"/>
    <w:pPr>
      <w:spacing w:before="0"/>
    </w:pPr>
  </w:style>
  <w:style w:type="paragraph" w:customStyle="1" w:styleId="JPTMABSTRAKKEYWORD">
    <w:name w:val="JPTM_ABSTRAK_KEYWORD"/>
    <w:basedOn w:val="Normal"/>
    <w:qFormat/>
    <w:rsid w:val="006862BD"/>
    <w:pPr>
      <w:spacing w:before="120" w:after="0" w:line="240" w:lineRule="auto"/>
      <w:jc w:val="both"/>
    </w:pPr>
    <w:rPr>
      <w:rFonts w:ascii="Times New Roman" w:hAnsi="Times New Roman"/>
    </w:rPr>
  </w:style>
  <w:style w:type="paragraph" w:customStyle="1" w:styleId="JPTMHEADING1">
    <w:name w:val="JPTM_HEADING 1"/>
    <w:basedOn w:val="JPTMTITLEIND"/>
    <w:qFormat/>
    <w:rsid w:val="00D96E59"/>
    <w:pPr>
      <w:spacing w:before="360" w:after="120"/>
      <w:jc w:val="left"/>
    </w:pPr>
    <w:rPr>
      <w:sz w:val="24"/>
    </w:rPr>
  </w:style>
  <w:style w:type="paragraph" w:customStyle="1" w:styleId="JPTMHEADING3">
    <w:name w:val="JPTM_HEADING 3"/>
    <w:basedOn w:val="Normal"/>
    <w:next w:val="JPTMHEADING2"/>
    <w:qFormat/>
    <w:rsid w:val="005E0163"/>
    <w:pPr>
      <w:spacing w:before="180" w:after="120" w:line="240" w:lineRule="auto"/>
      <w:jc w:val="both"/>
    </w:pPr>
    <w:rPr>
      <w:rFonts w:ascii="Times New Roman" w:hAnsi="Times New Roman"/>
      <w:b/>
      <w:i/>
    </w:rPr>
  </w:style>
  <w:style w:type="paragraph" w:customStyle="1" w:styleId="JPTMBODYTEXT">
    <w:name w:val="JPTM_BODYTEXT"/>
    <w:basedOn w:val="Normal"/>
    <w:qFormat/>
    <w:rsid w:val="00D96E59"/>
    <w:pPr>
      <w:spacing w:after="0" w:line="240" w:lineRule="auto"/>
      <w:ind w:firstLine="567"/>
      <w:jc w:val="both"/>
    </w:pPr>
    <w:rPr>
      <w:rFonts w:ascii="Times New Roman" w:hAnsi="Times New Roman"/>
      <w:sz w:val="24"/>
    </w:rPr>
  </w:style>
  <w:style w:type="character" w:styleId="FollowedHyperlink">
    <w:name w:val="FollowedHyperlink"/>
    <w:basedOn w:val="DefaultParagraphFont"/>
    <w:uiPriority w:val="99"/>
    <w:semiHidden/>
    <w:unhideWhenUsed/>
    <w:rsid w:val="00D17D33"/>
    <w:rPr>
      <w:rFonts w:cs="Times New Roman"/>
      <w:color w:val="800080"/>
      <w:u w:val="single"/>
    </w:rPr>
  </w:style>
  <w:style w:type="paragraph" w:customStyle="1" w:styleId="JPTMQUOTES">
    <w:name w:val="JPTM_QUOTES"/>
    <w:basedOn w:val="Normal"/>
    <w:next w:val="JPTMBODYTEXT"/>
    <w:qFormat/>
    <w:rsid w:val="00F24D1B"/>
    <w:pPr>
      <w:spacing w:before="120" w:after="120" w:line="240" w:lineRule="auto"/>
      <w:ind w:left="425"/>
      <w:jc w:val="both"/>
    </w:pPr>
    <w:rPr>
      <w:rFonts w:ascii="Times New Roman" w:hAnsi="Times New Roman"/>
      <w:i/>
    </w:rPr>
  </w:style>
  <w:style w:type="paragraph" w:styleId="BalloonText">
    <w:name w:val="Balloon Text"/>
    <w:basedOn w:val="Normal"/>
    <w:link w:val="BalloonTextChar"/>
    <w:uiPriority w:val="99"/>
    <w:semiHidden/>
    <w:unhideWhenUsed/>
    <w:rsid w:val="0010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C0C"/>
    <w:rPr>
      <w:rFonts w:ascii="Tahoma" w:hAnsi="Tahoma" w:cs="Tahoma"/>
      <w:sz w:val="16"/>
      <w:szCs w:val="16"/>
      <w:lang w:val="x-none" w:eastAsia="en-US"/>
    </w:rPr>
  </w:style>
  <w:style w:type="paragraph" w:customStyle="1" w:styleId="JPTMREFERENCES">
    <w:name w:val="JPTM_REFERENCES"/>
    <w:basedOn w:val="JPTMBODYTEXT"/>
    <w:qFormat/>
    <w:rsid w:val="00911ADF"/>
    <w:pPr>
      <w:spacing w:before="120"/>
      <w:ind w:left="567" w:hanging="567"/>
    </w:pPr>
  </w:style>
  <w:style w:type="table" w:styleId="TableGrid">
    <w:name w:val="Table Grid"/>
    <w:basedOn w:val="TableNormal"/>
    <w:uiPriority w:val="59"/>
    <w:rsid w:val="00E378D8"/>
    <w:rPr>
      <w:rFonts w:asciiTheme="minorHAnsi" w:hAnsiTheme="minorHAnsi" w:cs="Times New Roman"/>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PTMABSTRAKBODYIND">
    <w:name w:val="JPTM_ABSTRAKBODY_IND"/>
    <w:basedOn w:val="Normal"/>
    <w:link w:val="JPTMABSTRAKBODYINDChar"/>
    <w:qFormat/>
    <w:rsid w:val="006862BD"/>
    <w:pPr>
      <w:spacing w:after="0" w:line="240" w:lineRule="auto"/>
      <w:jc w:val="both"/>
    </w:pPr>
    <w:rPr>
      <w:rFonts w:ascii="Times New Roman" w:hAnsi="Times New Roman"/>
    </w:rPr>
  </w:style>
  <w:style w:type="paragraph" w:customStyle="1" w:styleId="JPTMTITLEENG">
    <w:name w:val="JPTM_TITLE_ENG"/>
    <w:basedOn w:val="Normal"/>
    <w:rsid w:val="003C3198"/>
    <w:pPr>
      <w:spacing w:line="240" w:lineRule="auto"/>
      <w:jc w:val="center"/>
    </w:pPr>
    <w:rPr>
      <w:rFonts w:ascii="Times New Roman" w:hAnsi="Times New Roman"/>
      <w:b/>
      <w:i/>
      <w:sz w:val="24"/>
      <w:szCs w:val="24"/>
    </w:rPr>
  </w:style>
  <w:style w:type="paragraph" w:styleId="DocumentMap">
    <w:name w:val="Document Map"/>
    <w:basedOn w:val="Normal"/>
    <w:link w:val="DocumentMapChar"/>
    <w:uiPriority w:val="99"/>
    <w:semiHidden/>
    <w:unhideWhenUsed/>
    <w:rsid w:val="009861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61E8"/>
    <w:rPr>
      <w:rFonts w:ascii="Tahoma" w:hAnsi="Tahoma" w:cs="Tahoma"/>
      <w:sz w:val="16"/>
      <w:szCs w:val="16"/>
      <w:lang w:val="x-none" w:eastAsia="en-US"/>
    </w:rPr>
  </w:style>
  <w:style w:type="character" w:styleId="PlaceholderText">
    <w:name w:val="Placeholder Text"/>
    <w:basedOn w:val="DefaultParagraphFont"/>
    <w:uiPriority w:val="99"/>
    <w:semiHidden/>
    <w:rsid w:val="003B7FF8"/>
    <w:rPr>
      <w:rFonts w:cs="Times New Roman"/>
      <w:color w:val="808080"/>
    </w:rPr>
  </w:style>
  <w:style w:type="paragraph" w:customStyle="1" w:styleId="JPTMABSTRACTTITLE">
    <w:name w:val="JPTM_ABSTRACT TITLE"/>
    <w:basedOn w:val="JPTMTITLEIND"/>
    <w:qFormat/>
    <w:rsid w:val="00EC60DF"/>
    <w:pPr>
      <w:spacing w:before="120"/>
    </w:pPr>
    <w:rPr>
      <w:b w:val="0"/>
      <w:sz w:val="22"/>
    </w:rPr>
  </w:style>
  <w:style w:type="paragraph" w:customStyle="1" w:styleId="JPTMHEADING2">
    <w:name w:val="JPTM_HEADING 2"/>
    <w:basedOn w:val="JPTMHEADING1"/>
    <w:qFormat/>
    <w:rsid w:val="005E0163"/>
    <w:pPr>
      <w:spacing w:before="240"/>
    </w:pPr>
  </w:style>
  <w:style w:type="character" w:styleId="CommentReference">
    <w:name w:val="annotation reference"/>
    <w:basedOn w:val="DefaultParagraphFont"/>
    <w:uiPriority w:val="99"/>
    <w:semiHidden/>
    <w:unhideWhenUsed/>
    <w:rsid w:val="009627A1"/>
    <w:rPr>
      <w:rFonts w:cs="Times New Roman"/>
      <w:sz w:val="16"/>
      <w:szCs w:val="16"/>
    </w:rPr>
  </w:style>
  <w:style w:type="paragraph" w:customStyle="1" w:styleId="JPTMBODYTEXTAFTER">
    <w:name w:val="JPTM_BODYTEXT_AFTER"/>
    <w:basedOn w:val="JPTMBODYTEXT"/>
    <w:qFormat/>
    <w:rsid w:val="004F2ACA"/>
    <w:pPr>
      <w:spacing w:before="180"/>
    </w:pPr>
  </w:style>
  <w:style w:type="character" w:styleId="HTMLCite">
    <w:name w:val="HTML Cite"/>
    <w:basedOn w:val="DefaultParagraphFont"/>
    <w:uiPriority w:val="99"/>
    <w:semiHidden/>
    <w:unhideWhenUsed/>
    <w:rsid w:val="00384B72"/>
    <w:rPr>
      <w:rFonts w:cs="Times New Roman"/>
      <w:i/>
      <w:iCs/>
    </w:rPr>
  </w:style>
  <w:style w:type="table" w:customStyle="1" w:styleId="TableGrid2">
    <w:name w:val="Table Grid2"/>
    <w:basedOn w:val="TableNormal"/>
    <w:next w:val="TableGrid"/>
    <w:uiPriority w:val="99"/>
    <w:rsid w:val="00AD5C6C"/>
    <w:pPr>
      <w:spacing w:after="200" w:line="276" w:lineRule="auto"/>
    </w:pPr>
    <w:rPr>
      <w:rFonts w:asciiTheme="majorHAnsi" w:eastAsiaTheme="majorEastAsia" w:hAnsiTheme="maj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D5ED9"/>
    <w:pPr>
      <w:spacing w:after="120" w:line="480" w:lineRule="auto"/>
    </w:pPr>
  </w:style>
  <w:style w:type="character" w:customStyle="1" w:styleId="BodyText2Char">
    <w:name w:val="Body Text 2 Char"/>
    <w:basedOn w:val="DefaultParagraphFont"/>
    <w:link w:val="BodyText2"/>
    <w:uiPriority w:val="99"/>
    <w:semiHidden/>
    <w:locked/>
    <w:rsid w:val="008D5ED9"/>
    <w:rPr>
      <w:rFonts w:cs="Times New Roman"/>
      <w:sz w:val="22"/>
      <w:szCs w:val="22"/>
      <w:lang w:val="x-none" w:eastAsia="en-US"/>
    </w:rPr>
  </w:style>
  <w:style w:type="paragraph" w:customStyle="1" w:styleId="JPTMTABELS">
    <w:name w:val="JPTM_TABELS"/>
    <w:basedOn w:val="Normal"/>
    <w:qFormat/>
    <w:rsid w:val="00215A79"/>
    <w:pPr>
      <w:numPr>
        <w:numId w:val="7"/>
      </w:numPr>
      <w:spacing w:before="240" w:after="120" w:line="240" w:lineRule="auto"/>
      <w:jc w:val="center"/>
    </w:pPr>
    <w:rPr>
      <w:rFonts w:ascii="Times New Roman" w:hAnsi="Times New Roman"/>
    </w:rPr>
  </w:style>
  <w:style w:type="paragraph" w:styleId="Index1">
    <w:name w:val="index 1"/>
    <w:basedOn w:val="Normal"/>
    <w:next w:val="Normal"/>
    <w:autoRedefine/>
    <w:uiPriority w:val="99"/>
    <w:semiHidden/>
    <w:unhideWhenUsed/>
    <w:rsid w:val="003270FC"/>
    <w:pPr>
      <w:spacing w:after="0" w:line="240" w:lineRule="auto"/>
      <w:ind w:left="220" w:hanging="220"/>
    </w:pPr>
  </w:style>
  <w:style w:type="paragraph" w:styleId="CommentText">
    <w:name w:val="annotation text"/>
    <w:basedOn w:val="Normal"/>
    <w:link w:val="CommentTextChar"/>
    <w:uiPriority w:val="99"/>
    <w:semiHidden/>
    <w:unhideWhenUsed/>
    <w:rsid w:val="009627A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627A1"/>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9627A1"/>
    <w:rPr>
      <w:b/>
      <w:bCs/>
    </w:rPr>
  </w:style>
  <w:style w:type="character" w:customStyle="1" w:styleId="CommentSubjectChar">
    <w:name w:val="Comment Subject Char"/>
    <w:basedOn w:val="CommentTextChar"/>
    <w:link w:val="CommentSubject"/>
    <w:uiPriority w:val="99"/>
    <w:semiHidden/>
    <w:locked/>
    <w:rsid w:val="009627A1"/>
    <w:rPr>
      <w:rFonts w:cs="Times New Roman"/>
      <w:b/>
      <w:bCs/>
      <w:lang w:val="x-none" w:eastAsia="en-US"/>
    </w:rPr>
  </w:style>
  <w:style w:type="paragraph" w:customStyle="1" w:styleId="JPTMFIGURES">
    <w:name w:val="JPTM_FIGURES"/>
    <w:basedOn w:val="JPTMBODYTEXT"/>
    <w:qFormat/>
    <w:rsid w:val="007E598B"/>
    <w:pPr>
      <w:numPr>
        <w:numId w:val="30"/>
      </w:numPr>
      <w:spacing w:before="120" w:after="240"/>
      <w:ind w:left="714" w:hanging="357"/>
      <w:jc w:val="center"/>
    </w:pPr>
  </w:style>
  <w:style w:type="character" w:customStyle="1" w:styleId="COBANOPRI">
    <w:name w:val="COBA_NOPRI"/>
    <w:basedOn w:val="Heading1Char"/>
    <w:rsid w:val="008B33C9"/>
    <w:rPr>
      <w:rFonts w:ascii="Times New Roman" w:hAnsi="Times New Roman" w:cs="Times New Roman"/>
      <w:b/>
      <w:bCs/>
      <w:color w:val="auto"/>
      <w:sz w:val="28"/>
      <w:szCs w:val="28"/>
      <w:lang w:val="en-US" w:eastAsia="en-US"/>
    </w:rPr>
  </w:style>
  <w:style w:type="character" w:customStyle="1" w:styleId="shorttext">
    <w:name w:val="short_text"/>
    <w:basedOn w:val="DefaultParagraphFont"/>
    <w:rsid w:val="004A39B2"/>
    <w:rPr>
      <w:rFonts w:cs="Times New Roman"/>
    </w:rPr>
  </w:style>
  <w:style w:type="paragraph" w:styleId="ListParagraph">
    <w:name w:val="List Paragraph"/>
    <w:basedOn w:val="Normal"/>
    <w:uiPriority w:val="34"/>
    <w:qFormat/>
    <w:rsid w:val="00A05589"/>
    <w:pPr>
      <w:ind w:left="720"/>
      <w:contextualSpacing/>
    </w:pPr>
    <w:rPr>
      <w:rFonts w:asciiTheme="minorHAnsi" w:hAnsiTheme="minorHAnsi"/>
      <w:lang w:val="en-US"/>
    </w:rPr>
  </w:style>
  <w:style w:type="character" w:styleId="Hyperlink">
    <w:name w:val="Hyperlink"/>
    <w:basedOn w:val="DefaultParagraphFont"/>
    <w:uiPriority w:val="99"/>
    <w:unhideWhenUsed/>
    <w:rsid w:val="0011516B"/>
    <w:rPr>
      <w:rFonts w:cs="Times New Roman"/>
      <w:color w:val="0000FF" w:themeColor="hyperlink"/>
      <w:u w:val="single"/>
    </w:rPr>
  </w:style>
  <w:style w:type="paragraph" w:customStyle="1" w:styleId="JPTMABSTRAKBODYENG">
    <w:name w:val="JPTM_ABSTRAKBODY_ENG"/>
    <w:basedOn w:val="JPTMABSTRAKBODYIND"/>
    <w:link w:val="JPTMABSTRAKBODYENGChar"/>
    <w:qFormat/>
    <w:rsid w:val="00844A03"/>
    <w:rPr>
      <w:i/>
    </w:rPr>
  </w:style>
  <w:style w:type="character" w:customStyle="1" w:styleId="JPTMABSTRAKBODYINDChar">
    <w:name w:val="JPTM_ABSTRAKBODY_IND Char"/>
    <w:basedOn w:val="DefaultParagraphFont"/>
    <w:link w:val="JPTMABSTRAKBODYIND"/>
    <w:locked/>
    <w:rsid w:val="00844A03"/>
    <w:rPr>
      <w:rFonts w:ascii="Times New Roman" w:hAnsi="Times New Roman" w:cs="Times New Roman"/>
      <w:sz w:val="22"/>
      <w:szCs w:val="22"/>
      <w:lang w:val="x-none" w:eastAsia="en-US"/>
    </w:rPr>
  </w:style>
  <w:style w:type="character" w:customStyle="1" w:styleId="JPTMABSTRAKBODYENGChar">
    <w:name w:val="JPTM_ABSTRAKBODY_ENG Char"/>
    <w:basedOn w:val="JPTMABSTRAKBODYINDChar"/>
    <w:link w:val="JPTMABSTRAKBODYENG"/>
    <w:locked/>
    <w:rsid w:val="00844A03"/>
    <w:rPr>
      <w:rFonts w:ascii="Times New Roman" w:hAnsi="Times New Roman" w:cs="Times New Roman"/>
      <w:i/>
      <w:sz w:val="22"/>
      <w:szCs w:val="22"/>
      <w:lang w:val="x-none" w:eastAsia="en-US"/>
    </w:rPr>
  </w:style>
  <w:style w:type="paragraph" w:styleId="Header">
    <w:name w:val="header"/>
    <w:basedOn w:val="Normal"/>
    <w:link w:val="HeaderChar"/>
    <w:uiPriority w:val="99"/>
    <w:semiHidden/>
    <w:unhideWhenUsed/>
    <w:rsid w:val="007F54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F5400"/>
    <w:rPr>
      <w:rFonts w:cs="Times New Roman"/>
      <w:sz w:val="22"/>
      <w:szCs w:val="22"/>
      <w:lang w:val="x-none" w:eastAsia="en-US"/>
    </w:rPr>
  </w:style>
  <w:style w:type="paragraph" w:styleId="Footer">
    <w:name w:val="footer"/>
    <w:basedOn w:val="Normal"/>
    <w:link w:val="FooterChar"/>
    <w:uiPriority w:val="99"/>
    <w:semiHidden/>
    <w:unhideWhenUsed/>
    <w:rsid w:val="007F54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F5400"/>
    <w:rPr>
      <w:rFonts w:cs="Times New Roman"/>
      <w:sz w:val="22"/>
      <w:szCs w:val="22"/>
      <w:lang w:val="x-none" w:eastAsia="en-US"/>
    </w:rPr>
  </w:style>
  <w:style w:type="table" w:styleId="PlainTable2">
    <w:name w:val="Plain Table 2"/>
    <w:basedOn w:val="TableNormal"/>
    <w:uiPriority w:val="42"/>
    <w:rsid w:val="001C1F1D"/>
    <w:rPr>
      <w:rFonts w:ascii="Times New Roman" w:hAnsi="Times New Roman" w:cs="Times New Roman"/>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styleId="TableSimple2">
    <w:name w:val="Table Simple 2"/>
    <w:basedOn w:val="TableNormal"/>
    <w:uiPriority w:val="99"/>
    <w:rsid w:val="001C1F1D"/>
    <w:pPr>
      <w:spacing w:after="200" w:line="276" w:lineRule="auto"/>
    </w:pP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table" w:styleId="TableClassic2">
    <w:name w:val="Table Classic 2"/>
    <w:basedOn w:val="TableNormal"/>
    <w:uiPriority w:val="99"/>
    <w:rsid w:val="001C1F1D"/>
    <w:pPr>
      <w:spacing w:after="200" w:line="276" w:lineRule="auto"/>
    </w:pPr>
    <w:tblPr>
      <w:tblBorders>
        <w:top w:val="single" w:sz="12" w:space="0" w:color="000000"/>
        <w:bottom w:val="single" w:sz="12" w:space="0" w:color="000000"/>
      </w:tblBorders>
    </w:tblPr>
    <w:tblStylePr w:type="firstRow">
      <w:rPr>
        <w:rFonts w:cs="Calibri"/>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shd w:val="solid" w:color="C0C0C0" w:fill="FFFFFF"/>
      </w:tcPr>
    </w:tblStylePr>
    <w:tblStylePr w:type="neCell">
      <w:rPr>
        <w:rFonts w:cs="Calibri"/>
        <w:b/>
        <w:bCs/>
      </w:rPr>
      <w:tblPr/>
      <w:tcPr>
        <w:tcBorders>
          <w:tl2br w:val="none" w:sz="0" w:space="0" w:color="auto"/>
          <w:tr2bl w:val="none" w:sz="0" w:space="0" w:color="auto"/>
        </w:tcBorders>
      </w:tcPr>
    </w:tblStylePr>
    <w:tblStylePr w:type="nwCell">
      <w:rPr>
        <w:rFonts w:cs="Calibri"/>
      </w:rPr>
      <w:tblPr/>
      <w:tcPr>
        <w:tcBorders>
          <w:tl2br w:val="none" w:sz="0" w:space="0" w:color="auto"/>
          <w:tr2bl w:val="none" w:sz="0" w:space="0" w:color="auto"/>
        </w:tcBorders>
        <w:shd w:val="solid" w:color="800080" w:fill="FFFFFF"/>
      </w:tcPr>
    </w:tblStylePr>
    <w:tblStylePr w:type="swCell">
      <w:rPr>
        <w:rFonts w:cs="Calibri"/>
        <w:color w:val="000080"/>
      </w:rPr>
      <w:tblPr/>
      <w:tcPr>
        <w:tcBorders>
          <w:tl2br w:val="none" w:sz="0" w:space="0" w:color="auto"/>
          <w:tr2bl w:val="none" w:sz="0" w:space="0" w:color="auto"/>
        </w:tcBorders>
      </w:tcPr>
    </w:tblStylePr>
  </w:style>
  <w:style w:type="table" w:styleId="PlainTable3">
    <w:name w:val="Plain Table 3"/>
    <w:basedOn w:val="TableNormal"/>
    <w:uiPriority w:val="43"/>
    <w:rsid w:val="001C1F1D"/>
    <w:tblPr>
      <w:tblStyleRowBandSize w:val="1"/>
      <w:tblStyleColBandSize w:val="1"/>
    </w:tblPr>
    <w:tblStylePr w:type="firstRow">
      <w:rPr>
        <w:rFonts w:cs="Calibri"/>
        <w:b/>
        <w:bCs/>
        <w:caps/>
      </w:rPr>
      <w:tblPr/>
      <w:tcPr>
        <w:tcBorders>
          <w:bottom w:val="single" w:sz="4" w:space="0" w:color="7F7F7F" w:themeColor="text1" w:themeTint="80"/>
        </w:tcBorders>
      </w:tcPr>
    </w:tblStylePr>
    <w:tblStylePr w:type="lastRow">
      <w:rPr>
        <w:rFonts w:cs="Calibri"/>
        <w:b/>
        <w:bCs/>
        <w:caps/>
      </w:rPr>
      <w:tblPr/>
      <w:tcPr>
        <w:tcBorders>
          <w:top w:val="nil"/>
        </w:tcBorders>
      </w:tcPr>
    </w:tblStylePr>
    <w:tblStylePr w:type="firstCol">
      <w:rPr>
        <w:rFonts w:cs="Calibri"/>
        <w:b/>
        <w:bCs/>
        <w:caps/>
      </w:rPr>
      <w:tblPr/>
      <w:tcPr>
        <w:tcBorders>
          <w:right w:val="single" w:sz="4" w:space="0" w:color="7F7F7F" w:themeColor="text1" w:themeTint="80"/>
        </w:tcBorders>
      </w:tcPr>
    </w:tblStylePr>
    <w:tblStylePr w:type="lastCol">
      <w:rPr>
        <w:rFonts w:cs="Calibri"/>
        <w:b/>
        <w:bCs/>
        <w:caps/>
      </w:rPr>
      <w:tblPr/>
      <w:tcPr>
        <w:tcBorders>
          <w:left w:val="nil"/>
        </w:tcBorders>
      </w:tc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tblStylePr w:type="neCell">
      <w:rPr>
        <w:rFonts w:cs="Calibri"/>
      </w:rPr>
      <w:tblPr/>
      <w:tcPr>
        <w:tcBorders>
          <w:left w:val="nil"/>
        </w:tcBorders>
      </w:tcPr>
    </w:tblStylePr>
    <w:tblStylePr w:type="nwCell">
      <w:rPr>
        <w:rFonts w:cs="Calibri"/>
      </w:rPr>
      <w:tblPr/>
      <w:tcPr>
        <w:tcBorders>
          <w:right w:val="nil"/>
        </w:tcBorders>
      </w:tcPr>
    </w:tblStylePr>
  </w:style>
  <w:style w:type="table" w:styleId="PlainTable4">
    <w:name w:val="Plain Table 4"/>
    <w:basedOn w:val="TableNormal"/>
    <w:uiPriority w:val="44"/>
    <w:rsid w:val="001C1F1D"/>
    <w:tblPr>
      <w:tblStyleRowBandSize w:val="1"/>
      <w:tblStyleColBandSize w:val="1"/>
    </w:tblPr>
    <w:tblStylePr w:type="firstRow">
      <w:rPr>
        <w:rFonts w:cs="Calibri"/>
        <w:b/>
        <w:bCs/>
      </w:rPr>
    </w:tblStylePr>
    <w:tblStylePr w:type="lastRow">
      <w:rPr>
        <w:rFonts w:cs="Calibri"/>
        <w:b/>
        <w:bCs/>
      </w:rPr>
    </w:tblStylePr>
    <w:tblStylePr w:type="firstCol">
      <w:rPr>
        <w:rFonts w:cs="Calibri"/>
        <w:b/>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table" w:customStyle="1" w:styleId="PlainTable21">
    <w:name w:val="Plain Table 21"/>
    <w:basedOn w:val="TableNormal"/>
    <w:next w:val="PlainTable2"/>
    <w:uiPriority w:val="42"/>
    <w:rsid w:val="001C1F1D"/>
    <w:rPr>
      <w:rFonts w:ascii="Times New Roman" w:hAnsi="Times New Roman" w:cs="Times New Roman"/>
      <w:sz w:val="22"/>
      <w:szCs w:val="22"/>
      <w:lang w:val="en-US"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styleId="TableClassic1">
    <w:name w:val="Table Classic 1"/>
    <w:basedOn w:val="TableNormal"/>
    <w:uiPriority w:val="99"/>
    <w:rsid w:val="0031697C"/>
    <w:pPr>
      <w:spacing w:after="200" w:line="276" w:lineRule="auto"/>
    </w:pPr>
    <w:tblPr>
      <w:tblBorders>
        <w:top w:val="single" w:sz="12" w:space="0" w:color="000000"/>
        <w:bottom w:val="single" w:sz="12" w:space="0" w:color="000000"/>
      </w:tblBorders>
    </w:tblPr>
    <w:tblStylePr w:type="firstRow">
      <w:rPr>
        <w:rFonts w:cs="Calibri"/>
        <w:i/>
        <w:iCs/>
      </w:rPr>
      <w:tblPr/>
      <w:tcPr>
        <w:tcBorders>
          <w:bottom w:val="single" w:sz="6" w:space="0" w:color="000000"/>
          <w:tl2br w:val="none" w:sz="0" w:space="0" w:color="auto"/>
          <w:tr2bl w:val="none" w:sz="0" w:space="0" w:color="auto"/>
        </w:tcBorders>
      </w:tcPr>
    </w:tblStylePr>
    <w:tblStylePr w:type="lastRow">
      <w:rPr>
        <w:rFonts w:cs="Calibri"/>
        <w:color w:val="auto"/>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b/>
        <w:bCs/>
        <w:i w:val="0"/>
        <w:iCs w:val="0"/>
      </w:rPr>
      <w:tblPr/>
      <w:tcPr>
        <w:tcBorders>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customStyle="1" w:styleId="PlainTable22">
    <w:name w:val="Plain Table 22"/>
    <w:basedOn w:val="TableNormal"/>
    <w:next w:val="PlainTable2"/>
    <w:uiPriority w:val="42"/>
    <w:rsid w:val="0031697C"/>
    <w:rPr>
      <w:rFonts w:ascii="Times New Roman" w:hAnsi="Times New Roman" w:cs="Times New Roman"/>
      <w:sz w:val="22"/>
      <w:szCs w:val="22"/>
      <w:lang w:val="en-US"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11038">
      <w:marLeft w:val="0"/>
      <w:marRight w:val="0"/>
      <w:marTop w:val="0"/>
      <w:marBottom w:val="0"/>
      <w:divBdr>
        <w:top w:val="none" w:sz="0" w:space="0" w:color="auto"/>
        <w:left w:val="none" w:sz="0" w:space="0" w:color="auto"/>
        <w:bottom w:val="none" w:sz="0" w:space="0" w:color="auto"/>
        <w:right w:val="none" w:sz="0" w:space="0" w:color="auto"/>
      </w:divBdr>
    </w:div>
    <w:div w:id="681711039">
      <w:marLeft w:val="0"/>
      <w:marRight w:val="0"/>
      <w:marTop w:val="0"/>
      <w:marBottom w:val="0"/>
      <w:divBdr>
        <w:top w:val="none" w:sz="0" w:space="0" w:color="auto"/>
        <w:left w:val="none" w:sz="0" w:space="0" w:color="auto"/>
        <w:bottom w:val="none" w:sz="0" w:space="0" w:color="auto"/>
        <w:right w:val="none" w:sz="0" w:space="0" w:color="auto"/>
      </w:divBdr>
    </w:div>
    <w:div w:id="681711040">
      <w:marLeft w:val="0"/>
      <w:marRight w:val="0"/>
      <w:marTop w:val="0"/>
      <w:marBottom w:val="0"/>
      <w:divBdr>
        <w:top w:val="none" w:sz="0" w:space="0" w:color="auto"/>
        <w:left w:val="none" w:sz="0" w:space="0" w:color="auto"/>
        <w:bottom w:val="none" w:sz="0" w:space="0" w:color="auto"/>
        <w:right w:val="none" w:sz="0" w:space="0" w:color="auto"/>
      </w:divBdr>
    </w:div>
    <w:div w:id="681711041">
      <w:marLeft w:val="0"/>
      <w:marRight w:val="0"/>
      <w:marTop w:val="0"/>
      <w:marBottom w:val="0"/>
      <w:divBdr>
        <w:top w:val="none" w:sz="0" w:space="0" w:color="auto"/>
        <w:left w:val="none" w:sz="0" w:space="0" w:color="auto"/>
        <w:bottom w:val="none" w:sz="0" w:space="0" w:color="auto"/>
        <w:right w:val="none" w:sz="0" w:space="0" w:color="auto"/>
      </w:divBdr>
    </w:div>
    <w:div w:id="681711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zaki3010@gmail.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rlin@fkip.unsri.ac.id"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532384820773483"/>
          <c:y val="0.23484126984126985"/>
          <c:w val="0.61435094050743655"/>
          <c:h val="0.43870484939382576"/>
        </c:manualLayout>
      </c:layout>
      <c:lineChart>
        <c:grouping val="standard"/>
        <c:varyColors val="0"/>
        <c:ser>
          <c:idx val="2"/>
          <c:order val="0"/>
          <c:tx>
            <c:strRef>
              <c:f>Sheet1!$D$1</c:f>
              <c:strCache>
                <c:ptCount val="1"/>
                <c:pt idx="0">
                  <c:v>Medium Quenching Udara</c:v>
                </c:pt>
              </c:strCache>
            </c:strRef>
          </c:tx>
          <c:spPr>
            <a:ln w="28577" cap="rnd">
              <a:solidFill>
                <a:schemeClr val="accent3"/>
              </a:solidFill>
              <a:round/>
            </a:ln>
            <a:effectLst/>
          </c:spPr>
          <c:marker>
            <c:symbol val="none"/>
          </c:marker>
          <c:cat>
            <c:strRef>
              <c:f>Sheet1!$A$2:$A$13</c:f>
              <c:strCache>
                <c:ptCount val="12"/>
                <c:pt idx="0">
                  <c:v>Hari 1</c:v>
                </c:pt>
                <c:pt idx="1">
                  <c:v>Hari 2</c:v>
                </c:pt>
                <c:pt idx="2">
                  <c:v>Hari 3</c:v>
                </c:pt>
                <c:pt idx="3">
                  <c:v>Hari 4</c:v>
                </c:pt>
                <c:pt idx="4">
                  <c:v>Hari 5</c:v>
                </c:pt>
                <c:pt idx="5">
                  <c:v>Hari 6</c:v>
                </c:pt>
                <c:pt idx="6">
                  <c:v>Hari 7</c:v>
                </c:pt>
                <c:pt idx="7">
                  <c:v>Hari 8</c:v>
                </c:pt>
                <c:pt idx="8">
                  <c:v>Hari 9</c:v>
                </c:pt>
                <c:pt idx="9">
                  <c:v>Hari 10</c:v>
                </c:pt>
                <c:pt idx="10">
                  <c:v>Hari 11</c:v>
                </c:pt>
                <c:pt idx="11">
                  <c:v>Hari 12</c:v>
                </c:pt>
              </c:strCache>
            </c:strRef>
          </c:cat>
          <c:val>
            <c:numRef>
              <c:f>Sheet1!$D$2:$D$13</c:f>
              <c:numCache>
                <c:formatCode>General</c:formatCode>
                <c:ptCount val="12"/>
                <c:pt idx="0">
                  <c:v>0</c:v>
                </c:pt>
                <c:pt idx="1">
                  <c:v>5</c:v>
                </c:pt>
                <c:pt idx="2">
                  <c:v>4</c:v>
                </c:pt>
                <c:pt idx="3">
                  <c:v>5</c:v>
                </c:pt>
                <c:pt idx="4">
                  <c:v>7</c:v>
                </c:pt>
                <c:pt idx="5">
                  <c:v>8</c:v>
                </c:pt>
                <c:pt idx="6">
                  <c:v>10</c:v>
                </c:pt>
                <c:pt idx="7">
                  <c:v>11</c:v>
                </c:pt>
                <c:pt idx="8">
                  <c:v>13</c:v>
                </c:pt>
                <c:pt idx="9">
                  <c:v>14</c:v>
                </c:pt>
                <c:pt idx="10">
                  <c:v>14.5</c:v>
                </c:pt>
                <c:pt idx="11">
                  <c:v>14.5</c:v>
                </c:pt>
              </c:numCache>
            </c:numRef>
          </c:val>
          <c:smooth val="0"/>
        </c:ser>
        <c:dLbls>
          <c:showLegendKey val="0"/>
          <c:showVal val="0"/>
          <c:showCatName val="0"/>
          <c:showSerName val="0"/>
          <c:showPercent val="0"/>
          <c:showBubbleSize val="0"/>
        </c:dLbls>
        <c:smooth val="0"/>
        <c:axId val="377269720"/>
        <c:axId val="377268936"/>
      </c:lineChart>
      <c:catAx>
        <c:axId val="377269720"/>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68936"/>
        <c:crosses val="autoZero"/>
        <c:auto val="1"/>
        <c:lblAlgn val="ctr"/>
        <c:lblOffset val="100"/>
        <c:noMultiLvlLbl val="0"/>
      </c:catAx>
      <c:valAx>
        <c:axId val="377268936"/>
        <c:scaling>
          <c:orientation val="minMax"/>
        </c:scaling>
        <c:delete val="0"/>
        <c:axPos val="l"/>
        <c:majorGridlines>
          <c:spPr>
            <a:ln w="9522" cap="flat" cmpd="sng" algn="ctr">
              <a:solidFill>
                <a:schemeClr val="tx1">
                  <a:lumMod val="15000"/>
                  <a:lumOff val="85000"/>
                </a:schemeClr>
              </a:solidFill>
              <a:round/>
            </a:ln>
            <a:effectLst/>
          </c:spPr>
        </c:majorGridlines>
        <c:title>
          <c:tx>
            <c:rich>
              <a:bodyPr/>
              <a:lstStyle/>
              <a:p>
                <a:pPr>
                  <a:defRPr sz="1102" b="0" i="0" u="none" strike="noStrike" baseline="0">
                    <a:solidFill>
                      <a:srgbClr val="000000"/>
                    </a:solidFill>
                    <a:latin typeface="Calibri"/>
                    <a:ea typeface="Calibri"/>
                    <a:cs typeface="Calibri"/>
                  </a:defRPr>
                </a:pPr>
                <a:r>
                  <a:rPr lang="en-US" sz="1000" b="0" i="0" u="none" strike="noStrike" baseline="0">
                    <a:solidFill>
                      <a:srgbClr val="333333"/>
                    </a:solidFill>
                    <a:latin typeface="Calibri"/>
                    <a:cs typeface="Calibri"/>
                  </a:rPr>
                  <a:t>Diameter</a:t>
                </a:r>
              </a:p>
              <a:p>
                <a:pPr>
                  <a:defRPr sz="1102" b="0" i="0" u="none" strike="noStrike" baseline="0">
                    <a:solidFill>
                      <a:srgbClr val="000000"/>
                    </a:solidFill>
                    <a:latin typeface="Calibri"/>
                    <a:ea typeface="Calibri"/>
                    <a:cs typeface="Calibri"/>
                  </a:defRPr>
                </a:pPr>
                <a:r>
                  <a:rPr lang="en-US" sz="1000" b="0" i="0" u="none" strike="noStrike" baseline="0">
                    <a:solidFill>
                      <a:srgbClr val="333333"/>
                    </a:solidFill>
                    <a:latin typeface="Calibri"/>
                    <a:cs typeface="Calibri"/>
                  </a:rPr>
                  <a:t>(mm)</a:t>
                </a:r>
              </a:p>
            </c:rich>
          </c:tx>
          <c:layout>
            <c:manualLayout>
              <c:xMode val="edge"/>
              <c:yMode val="edge"/>
              <c:x val="0.16497891211874377"/>
              <c:y val="0.34703078024337869"/>
            </c:manualLayout>
          </c:layout>
          <c:overlay val="0"/>
          <c:spPr>
            <a:noFill/>
            <a:ln w="25400">
              <a:noFill/>
            </a:ln>
          </c:spPr>
        </c:title>
        <c:numFmt formatCode="General" sourceLinked="1"/>
        <c:majorTickMark val="none"/>
        <c:minorTickMark val="none"/>
        <c:tickLblPos val="nextTo"/>
        <c:spPr>
          <a:ln w="6356">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269720"/>
        <c:crosses val="autoZero"/>
        <c:crossBetween val="between"/>
      </c:valAx>
      <c:dTable>
        <c:showHorzBorder val="1"/>
        <c:showVertBorder val="1"/>
        <c:showOutline val="1"/>
        <c:showKeys val="1"/>
        <c:spPr>
          <a:noFill/>
          <a:ln w="9522"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solidFill>
            <a:schemeClr val="tx1"/>
          </a:solidFill>
        </a:ln>
        <a:effectLst/>
      </c:spPr>
    </c:plotArea>
    <c:plotVisOnly val="1"/>
    <c:dispBlanksAs val="gap"/>
    <c:showDLblsOverMax val="0"/>
  </c:chart>
  <c:spPr>
    <a:solidFill>
      <a:schemeClr val="bg1"/>
    </a:solidFill>
    <a:ln>
      <a:noFill/>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311642926656637"/>
          <c:y val="0.23484126984126985"/>
          <c:w val="0.61435094050743655"/>
          <c:h val="0.43870484939382576"/>
        </c:manualLayout>
      </c:layout>
      <c:lineChart>
        <c:grouping val="standard"/>
        <c:varyColors val="0"/>
        <c:ser>
          <c:idx val="1"/>
          <c:order val="0"/>
          <c:tx>
            <c:strRef>
              <c:f>Sheet1!$C$1</c:f>
              <c:strCache>
                <c:ptCount val="1"/>
                <c:pt idx="0">
                  <c:v>Medium Quenching Air Biasa</c:v>
                </c:pt>
              </c:strCache>
            </c:strRef>
          </c:tx>
          <c:spPr>
            <a:ln w="28503" cap="rnd">
              <a:solidFill>
                <a:schemeClr val="accent2"/>
              </a:solidFill>
              <a:round/>
            </a:ln>
            <a:effectLst/>
          </c:spPr>
          <c:marker>
            <c:symbol val="none"/>
          </c:marker>
          <c:cat>
            <c:strRef>
              <c:f>Sheet1!$A$2:$A$13</c:f>
              <c:strCache>
                <c:ptCount val="12"/>
                <c:pt idx="0">
                  <c:v>Hari 1</c:v>
                </c:pt>
                <c:pt idx="1">
                  <c:v>Hari 2</c:v>
                </c:pt>
                <c:pt idx="2">
                  <c:v>Hari 3</c:v>
                </c:pt>
                <c:pt idx="3">
                  <c:v>Hari 4</c:v>
                </c:pt>
                <c:pt idx="4">
                  <c:v>Hari 5</c:v>
                </c:pt>
                <c:pt idx="5">
                  <c:v>Hari 6</c:v>
                </c:pt>
                <c:pt idx="6">
                  <c:v>Hari 7</c:v>
                </c:pt>
                <c:pt idx="7">
                  <c:v>Hari 8</c:v>
                </c:pt>
                <c:pt idx="8">
                  <c:v>Hari 9</c:v>
                </c:pt>
                <c:pt idx="9">
                  <c:v>Hari 10</c:v>
                </c:pt>
                <c:pt idx="10">
                  <c:v>Hari 11</c:v>
                </c:pt>
                <c:pt idx="11">
                  <c:v>Hari 12</c:v>
                </c:pt>
              </c:strCache>
            </c:strRef>
          </c:cat>
          <c:val>
            <c:numRef>
              <c:f>Sheet1!$C$2:$C$13</c:f>
              <c:numCache>
                <c:formatCode>General</c:formatCode>
                <c:ptCount val="12"/>
                <c:pt idx="0">
                  <c:v>0</c:v>
                </c:pt>
                <c:pt idx="1">
                  <c:v>2</c:v>
                </c:pt>
                <c:pt idx="2">
                  <c:v>5</c:v>
                </c:pt>
                <c:pt idx="3">
                  <c:v>7</c:v>
                </c:pt>
                <c:pt idx="4">
                  <c:v>10</c:v>
                </c:pt>
                <c:pt idx="5">
                  <c:v>12</c:v>
                </c:pt>
                <c:pt idx="6">
                  <c:v>12</c:v>
                </c:pt>
                <c:pt idx="7">
                  <c:v>13</c:v>
                </c:pt>
                <c:pt idx="8">
                  <c:v>14</c:v>
                </c:pt>
                <c:pt idx="9">
                  <c:v>14.5</c:v>
                </c:pt>
                <c:pt idx="10">
                  <c:v>15</c:v>
                </c:pt>
                <c:pt idx="11">
                  <c:v>15</c:v>
                </c:pt>
              </c:numCache>
            </c:numRef>
          </c:val>
          <c:smooth val="0"/>
        </c:ser>
        <c:dLbls>
          <c:showLegendKey val="0"/>
          <c:showVal val="0"/>
          <c:showCatName val="0"/>
          <c:showSerName val="0"/>
          <c:showPercent val="0"/>
          <c:showBubbleSize val="0"/>
        </c:dLbls>
        <c:smooth val="0"/>
        <c:axId val="377268544"/>
        <c:axId val="378580632"/>
      </c:lineChart>
      <c:catAx>
        <c:axId val="377268544"/>
        <c:scaling>
          <c:orientation val="minMax"/>
        </c:scaling>
        <c:delete val="0"/>
        <c:axPos val="b"/>
        <c:numFmt formatCode="General" sourceLinked="1"/>
        <c:majorTickMark val="none"/>
        <c:minorTickMark val="none"/>
        <c:tickLblPos val="nextTo"/>
        <c:spPr>
          <a:noFill/>
          <a:ln w="9500"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378580632"/>
        <c:crosses val="autoZero"/>
        <c:auto val="1"/>
        <c:lblAlgn val="ctr"/>
        <c:lblOffset val="100"/>
        <c:noMultiLvlLbl val="0"/>
      </c:catAx>
      <c:valAx>
        <c:axId val="378580632"/>
        <c:scaling>
          <c:orientation val="minMax"/>
        </c:scaling>
        <c:delete val="0"/>
        <c:axPos val="l"/>
        <c:majorGridlines>
          <c:spPr>
            <a:ln w="9500" cap="flat" cmpd="sng" algn="ctr">
              <a:solidFill>
                <a:schemeClr val="tx1">
                  <a:lumMod val="15000"/>
                  <a:lumOff val="85000"/>
                </a:schemeClr>
              </a:solidFill>
              <a:round/>
            </a:ln>
            <a:effectLst/>
          </c:spPr>
        </c:majorGridlines>
        <c:title>
          <c:tx>
            <c:rich>
              <a:bodyPr/>
              <a:lstStyle/>
              <a:p>
                <a:pPr>
                  <a:defRPr sz="1096" b="0" i="0" u="none" strike="noStrike" baseline="0">
                    <a:solidFill>
                      <a:srgbClr val="000000"/>
                    </a:solidFill>
                    <a:latin typeface="Calibri"/>
                    <a:ea typeface="Calibri"/>
                    <a:cs typeface="Calibri"/>
                  </a:defRPr>
                </a:pPr>
                <a:r>
                  <a:rPr lang="en-US" sz="998" b="0" i="0" u="none" strike="noStrike" baseline="0">
                    <a:solidFill>
                      <a:srgbClr val="333333"/>
                    </a:solidFill>
                    <a:latin typeface="Calibri"/>
                    <a:cs typeface="Calibri"/>
                  </a:rPr>
                  <a:t>Diameter</a:t>
                </a:r>
              </a:p>
              <a:p>
                <a:pPr>
                  <a:defRPr sz="1096" b="0" i="0" u="none" strike="noStrike" baseline="0">
                    <a:solidFill>
                      <a:srgbClr val="000000"/>
                    </a:solidFill>
                    <a:latin typeface="Calibri"/>
                    <a:ea typeface="Calibri"/>
                    <a:cs typeface="Calibri"/>
                  </a:defRPr>
                </a:pPr>
                <a:r>
                  <a:rPr lang="en-US" sz="998" b="0" i="0" u="none" strike="noStrike" baseline="0">
                    <a:solidFill>
                      <a:srgbClr val="333333"/>
                    </a:solidFill>
                    <a:latin typeface="Calibri"/>
                    <a:cs typeface="Calibri"/>
                  </a:rPr>
                  <a:t>(mm)</a:t>
                </a:r>
              </a:p>
            </c:rich>
          </c:tx>
          <c:layout>
            <c:manualLayout>
              <c:xMode val="edge"/>
              <c:yMode val="edge"/>
              <c:x val="0.15150310684007948"/>
              <c:y val="0.34306289838770154"/>
            </c:manualLayout>
          </c:layout>
          <c:overlay val="0"/>
          <c:spPr>
            <a:noFill/>
            <a:ln w="25334">
              <a:noFill/>
            </a:ln>
          </c:spPr>
        </c:title>
        <c:numFmt formatCode="General" sourceLinked="1"/>
        <c:majorTickMark val="none"/>
        <c:minorTickMark val="none"/>
        <c:tickLblPos val="nextTo"/>
        <c:spPr>
          <a:ln w="6332">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377268544"/>
        <c:crosses val="autoZero"/>
        <c:crossBetween val="between"/>
      </c:valAx>
      <c:dTable>
        <c:showHorzBorder val="1"/>
        <c:showVertBorder val="1"/>
        <c:showOutline val="1"/>
        <c:showKeys val="1"/>
        <c:spPr>
          <a:noFill/>
          <a:ln w="9500" cap="flat" cmpd="sng" algn="ctr">
            <a:solidFill>
              <a:schemeClr val="tx1"/>
            </a:solidFill>
            <a:round/>
          </a:ln>
          <a:effectLst/>
        </c:spPr>
        <c:txPr>
          <a:bodyPr rot="0" spcFirstLastPara="1" vertOverflow="ellipsis" vert="horz" wrap="square" anchor="ctr" anchorCtr="1"/>
          <a:lstStyle/>
          <a:p>
            <a:pPr rtl="0">
              <a:defRPr sz="898" b="0" i="0" u="none" strike="noStrike" kern="1200" baseline="0">
                <a:solidFill>
                  <a:schemeClr val="tx1">
                    <a:lumMod val="65000"/>
                    <a:lumOff val="35000"/>
                  </a:schemeClr>
                </a:solidFill>
                <a:latin typeface="+mn-lt"/>
                <a:ea typeface="+mn-ea"/>
                <a:cs typeface="+mn-cs"/>
              </a:defRPr>
            </a:pPr>
            <a:endParaRPr lang="en-US"/>
          </a:p>
        </c:txPr>
      </c:dTable>
      <c:spPr>
        <a:noFill/>
        <a:ln>
          <a:solidFill>
            <a:schemeClr val="tx1"/>
          </a:solidFill>
        </a:ln>
        <a:effectLst/>
      </c:spPr>
    </c:plotArea>
    <c:plotVisOnly val="1"/>
    <c:dispBlanksAs val="gap"/>
    <c:showDLblsOverMax val="0"/>
  </c:chart>
  <c:spPr>
    <a:solidFill>
      <a:schemeClr val="bg1"/>
    </a:solidFill>
    <a:ln>
      <a:noFill/>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701134465629818"/>
          <c:y val="0.24674603174603174"/>
          <c:w val="0.61435094050743655"/>
          <c:h val="0.43870484939382576"/>
        </c:manualLayout>
      </c:layout>
      <c:lineChart>
        <c:grouping val="standard"/>
        <c:varyColors val="0"/>
        <c:ser>
          <c:idx val="0"/>
          <c:order val="0"/>
          <c:tx>
            <c:strRef>
              <c:f>Sheet1!$B$1</c:f>
              <c:strCache>
                <c:ptCount val="1"/>
                <c:pt idx="0">
                  <c:v>Medium Quenching Air Garam</c:v>
                </c:pt>
              </c:strCache>
            </c:strRef>
          </c:tx>
          <c:spPr>
            <a:ln w="28461" cap="rnd">
              <a:solidFill>
                <a:schemeClr val="accent1"/>
              </a:solidFill>
              <a:round/>
            </a:ln>
            <a:effectLst/>
          </c:spPr>
          <c:marker>
            <c:symbol val="none"/>
          </c:marker>
          <c:cat>
            <c:strRef>
              <c:f>Sheet1!$A$2:$A$13</c:f>
              <c:strCache>
                <c:ptCount val="12"/>
                <c:pt idx="0">
                  <c:v>Hari 1</c:v>
                </c:pt>
                <c:pt idx="1">
                  <c:v>Hari 2</c:v>
                </c:pt>
                <c:pt idx="2">
                  <c:v>Hari 3</c:v>
                </c:pt>
                <c:pt idx="3">
                  <c:v>Hari 4</c:v>
                </c:pt>
                <c:pt idx="4">
                  <c:v>Hari 5</c:v>
                </c:pt>
                <c:pt idx="5">
                  <c:v>Hari 6</c:v>
                </c:pt>
                <c:pt idx="6">
                  <c:v>Hari 7</c:v>
                </c:pt>
                <c:pt idx="7">
                  <c:v>Hari 8</c:v>
                </c:pt>
                <c:pt idx="8">
                  <c:v>Hari 9</c:v>
                </c:pt>
                <c:pt idx="9">
                  <c:v>Hari 10</c:v>
                </c:pt>
                <c:pt idx="10">
                  <c:v>Hari 11</c:v>
                </c:pt>
                <c:pt idx="11">
                  <c:v>Hari 12</c:v>
                </c:pt>
              </c:strCache>
            </c:strRef>
          </c:cat>
          <c:val>
            <c:numRef>
              <c:f>Sheet1!$B$2:$B$13</c:f>
              <c:numCache>
                <c:formatCode>General</c:formatCode>
                <c:ptCount val="12"/>
                <c:pt idx="0">
                  <c:v>0</c:v>
                </c:pt>
                <c:pt idx="1">
                  <c:v>1</c:v>
                </c:pt>
                <c:pt idx="2">
                  <c:v>3</c:v>
                </c:pt>
                <c:pt idx="3">
                  <c:v>4</c:v>
                </c:pt>
                <c:pt idx="4">
                  <c:v>5</c:v>
                </c:pt>
                <c:pt idx="5">
                  <c:v>5</c:v>
                </c:pt>
                <c:pt idx="6">
                  <c:v>7</c:v>
                </c:pt>
                <c:pt idx="7">
                  <c:v>9</c:v>
                </c:pt>
                <c:pt idx="8">
                  <c:v>11</c:v>
                </c:pt>
                <c:pt idx="9">
                  <c:v>12</c:v>
                </c:pt>
                <c:pt idx="10">
                  <c:v>12</c:v>
                </c:pt>
                <c:pt idx="11">
                  <c:v>13</c:v>
                </c:pt>
              </c:numCache>
            </c:numRef>
          </c:val>
          <c:smooth val="0"/>
        </c:ser>
        <c:dLbls>
          <c:showLegendKey val="0"/>
          <c:showVal val="0"/>
          <c:showCatName val="0"/>
          <c:showSerName val="0"/>
          <c:showPercent val="0"/>
          <c:showBubbleSize val="0"/>
        </c:dLbls>
        <c:smooth val="0"/>
        <c:axId val="378580240"/>
        <c:axId val="378579456"/>
      </c:lineChart>
      <c:catAx>
        <c:axId val="378580240"/>
        <c:scaling>
          <c:orientation val="minMax"/>
        </c:scaling>
        <c:delete val="0"/>
        <c:axPos val="b"/>
        <c:numFmt formatCode="General" sourceLinked="1"/>
        <c:majorTickMark val="none"/>
        <c:minorTickMark val="none"/>
        <c:tickLblPos val="nextTo"/>
        <c:spPr>
          <a:noFill/>
          <a:ln w="948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378579456"/>
        <c:crosses val="autoZero"/>
        <c:auto val="1"/>
        <c:lblAlgn val="ctr"/>
        <c:lblOffset val="100"/>
        <c:noMultiLvlLbl val="0"/>
      </c:catAx>
      <c:valAx>
        <c:axId val="378579456"/>
        <c:scaling>
          <c:orientation val="minMax"/>
        </c:scaling>
        <c:delete val="0"/>
        <c:axPos val="l"/>
        <c:majorGridlines>
          <c:spPr>
            <a:ln w="9482" cap="flat" cmpd="sng" algn="ctr">
              <a:solidFill>
                <a:schemeClr val="tx1">
                  <a:lumMod val="15000"/>
                  <a:lumOff val="85000"/>
                </a:schemeClr>
              </a:solidFill>
              <a:round/>
            </a:ln>
            <a:effectLst/>
          </c:spPr>
        </c:majorGridlines>
        <c:title>
          <c:tx>
            <c:rich>
              <a:bodyPr/>
              <a:lstStyle/>
              <a:p>
                <a:pPr>
                  <a:defRPr sz="1096" b="0" i="0" u="none" strike="noStrike" baseline="0">
                    <a:solidFill>
                      <a:srgbClr val="000000"/>
                    </a:solidFill>
                    <a:latin typeface="Calibri"/>
                    <a:ea typeface="Calibri"/>
                    <a:cs typeface="Calibri"/>
                  </a:defRPr>
                </a:pPr>
                <a:r>
                  <a:rPr lang="en-US" sz="998" b="0" i="0" u="none" strike="noStrike" baseline="0">
                    <a:solidFill>
                      <a:srgbClr val="333333"/>
                    </a:solidFill>
                    <a:latin typeface="Calibri"/>
                    <a:cs typeface="Calibri"/>
                  </a:rPr>
                  <a:t>Diameter</a:t>
                </a:r>
              </a:p>
              <a:p>
                <a:pPr>
                  <a:defRPr sz="1096" b="0" i="0" u="none" strike="noStrike" baseline="0">
                    <a:solidFill>
                      <a:srgbClr val="000000"/>
                    </a:solidFill>
                    <a:latin typeface="Calibri"/>
                    <a:ea typeface="Calibri"/>
                    <a:cs typeface="Calibri"/>
                  </a:defRPr>
                </a:pPr>
                <a:r>
                  <a:rPr lang="en-US" sz="998" b="0" i="0" u="none" strike="noStrike" baseline="0">
                    <a:solidFill>
                      <a:srgbClr val="333333"/>
                    </a:solidFill>
                    <a:latin typeface="Calibri"/>
                    <a:cs typeface="Calibri"/>
                  </a:rPr>
                  <a:t>(mm)</a:t>
                </a:r>
              </a:p>
            </c:rich>
          </c:tx>
          <c:layout>
            <c:manualLayout>
              <c:xMode val="edge"/>
              <c:yMode val="edge"/>
              <c:x val="0.15658466420510997"/>
              <c:y val="0.34703049215622245"/>
            </c:manualLayout>
          </c:layout>
          <c:overlay val="0"/>
          <c:spPr>
            <a:noFill/>
            <a:ln w="25298">
              <a:noFill/>
            </a:ln>
          </c:spPr>
        </c:title>
        <c:numFmt formatCode="General" sourceLinked="1"/>
        <c:majorTickMark val="none"/>
        <c:minorTickMark val="none"/>
        <c:tickLblPos val="nextTo"/>
        <c:spPr>
          <a:ln w="633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378580240"/>
        <c:crosses val="autoZero"/>
        <c:crossBetween val="between"/>
      </c:valAx>
      <c:dTable>
        <c:showHorzBorder val="1"/>
        <c:showVertBorder val="1"/>
        <c:showOutline val="1"/>
        <c:showKeys val="1"/>
        <c:spPr>
          <a:noFill/>
          <a:ln w="9482" cap="flat" cmpd="sng" algn="ctr">
            <a:solidFill>
              <a:schemeClr val="tx1"/>
            </a:solidFill>
            <a:round/>
          </a:ln>
          <a:effectLst/>
        </c:spPr>
        <c:txPr>
          <a:bodyPr rot="0" spcFirstLastPara="1" vertOverflow="ellipsis" vert="horz" wrap="square" anchor="ctr" anchorCtr="1"/>
          <a:lstStyle/>
          <a:p>
            <a:pPr rtl="0">
              <a:defRPr sz="899" b="0" i="0" u="none" strike="noStrike" kern="1200" baseline="0">
                <a:solidFill>
                  <a:schemeClr val="tx1">
                    <a:lumMod val="65000"/>
                    <a:lumOff val="35000"/>
                  </a:schemeClr>
                </a:solidFill>
                <a:latin typeface="+mn-lt"/>
                <a:ea typeface="+mn-ea"/>
                <a:cs typeface="+mn-cs"/>
              </a:defRPr>
            </a:pPr>
            <a:endParaRPr lang="en-US"/>
          </a:p>
        </c:txPr>
      </c:dTable>
      <c:spPr>
        <a:noFill/>
        <a:ln>
          <a:solidFill>
            <a:schemeClr val="tx1"/>
          </a:solidFill>
        </a:ln>
        <a:effectLst/>
      </c:spPr>
    </c:plotArea>
    <c:plotVisOnly val="1"/>
    <c:dispBlanksAs val="gap"/>
    <c:showDLblsOverMax val="0"/>
  </c:chart>
  <c:spPr>
    <a:solidFill>
      <a:schemeClr val="bg1"/>
    </a:solidFill>
    <a:ln>
      <a:noFill/>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634447045470666"/>
          <c:y val="0.23484126984126985"/>
          <c:w val="0.61435094050743655"/>
          <c:h val="0.43870484939382576"/>
        </c:manualLayout>
      </c:layout>
      <c:lineChart>
        <c:grouping val="standard"/>
        <c:varyColors val="0"/>
        <c:ser>
          <c:idx val="3"/>
          <c:order val="0"/>
          <c:tx>
            <c:strRef>
              <c:f>Sheet1!$E$1</c:f>
              <c:strCache>
                <c:ptCount val="1"/>
                <c:pt idx="0">
                  <c:v>Medium Quenching Oli Bekas</c:v>
                </c:pt>
              </c:strCache>
            </c:strRef>
          </c:tx>
          <c:spPr>
            <a:ln w="28615" cap="rnd">
              <a:solidFill>
                <a:schemeClr val="accent4"/>
              </a:solidFill>
              <a:round/>
            </a:ln>
            <a:effectLst/>
          </c:spPr>
          <c:marker>
            <c:symbol val="none"/>
          </c:marker>
          <c:cat>
            <c:strRef>
              <c:f>Sheet1!$A$2:$A$13</c:f>
              <c:strCache>
                <c:ptCount val="12"/>
                <c:pt idx="0">
                  <c:v>Hari 1</c:v>
                </c:pt>
                <c:pt idx="1">
                  <c:v>Hari 2</c:v>
                </c:pt>
                <c:pt idx="2">
                  <c:v>Hari 3</c:v>
                </c:pt>
                <c:pt idx="3">
                  <c:v>Hari 4</c:v>
                </c:pt>
                <c:pt idx="4">
                  <c:v>Hari 5</c:v>
                </c:pt>
                <c:pt idx="5">
                  <c:v>Hari 6</c:v>
                </c:pt>
                <c:pt idx="6">
                  <c:v>Hari 7</c:v>
                </c:pt>
                <c:pt idx="7">
                  <c:v>Hari 8</c:v>
                </c:pt>
                <c:pt idx="8">
                  <c:v>Hari 9</c:v>
                </c:pt>
                <c:pt idx="9">
                  <c:v>Hari 10</c:v>
                </c:pt>
                <c:pt idx="10">
                  <c:v>Hari 11</c:v>
                </c:pt>
                <c:pt idx="11">
                  <c:v>Hari 12</c:v>
                </c:pt>
              </c:strCache>
            </c:strRef>
          </c:cat>
          <c:val>
            <c:numRef>
              <c:f>Sheet1!$E$2:$E$13</c:f>
              <c:numCache>
                <c:formatCode>General</c:formatCode>
                <c:ptCount val="12"/>
                <c:pt idx="0">
                  <c:v>0</c:v>
                </c:pt>
                <c:pt idx="1">
                  <c:v>0</c:v>
                </c:pt>
                <c:pt idx="2">
                  <c:v>1</c:v>
                </c:pt>
                <c:pt idx="3">
                  <c:v>2</c:v>
                </c:pt>
                <c:pt idx="4">
                  <c:v>4</c:v>
                </c:pt>
                <c:pt idx="5">
                  <c:v>4</c:v>
                </c:pt>
                <c:pt idx="6">
                  <c:v>6</c:v>
                </c:pt>
                <c:pt idx="7">
                  <c:v>8</c:v>
                </c:pt>
                <c:pt idx="8">
                  <c:v>8</c:v>
                </c:pt>
                <c:pt idx="9">
                  <c:v>10</c:v>
                </c:pt>
                <c:pt idx="10">
                  <c:v>11</c:v>
                </c:pt>
                <c:pt idx="11">
                  <c:v>12</c:v>
                </c:pt>
              </c:numCache>
            </c:numRef>
          </c:val>
          <c:smooth val="0"/>
        </c:ser>
        <c:dLbls>
          <c:showLegendKey val="0"/>
          <c:showVal val="0"/>
          <c:showCatName val="0"/>
          <c:showSerName val="0"/>
          <c:showPercent val="0"/>
          <c:showBubbleSize val="0"/>
        </c:dLbls>
        <c:smooth val="0"/>
        <c:axId val="361689344"/>
        <c:axId val="361689736"/>
      </c:lineChart>
      <c:catAx>
        <c:axId val="361689344"/>
        <c:scaling>
          <c:orientation val="minMax"/>
        </c:scaling>
        <c:delete val="0"/>
        <c:axPos val="b"/>
        <c:numFmt formatCode="General" sourceLinked="1"/>
        <c:majorTickMark val="none"/>
        <c:minorTickMark val="none"/>
        <c:tickLblPos val="nextTo"/>
        <c:spPr>
          <a:noFill/>
          <a:ln w="9534" cap="flat" cmpd="sng" algn="ctr">
            <a:solidFill>
              <a:schemeClr val="tx1">
                <a:lumMod val="15000"/>
                <a:lumOff val="85000"/>
              </a:schemeClr>
            </a:solidFill>
            <a:round/>
          </a:ln>
          <a:effectLst/>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361689736"/>
        <c:crosses val="autoZero"/>
        <c:auto val="1"/>
        <c:lblAlgn val="ctr"/>
        <c:lblOffset val="100"/>
        <c:noMultiLvlLbl val="0"/>
      </c:catAx>
      <c:valAx>
        <c:axId val="361689736"/>
        <c:scaling>
          <c:orientation val="minMax"/>
        </c:scaling>
        <c:delete val="0"/>
        <c:axPos val="l"/>
        <c:majorGridlines>
          <c:spPr>
            <a:ln w="9534" cap="flat" cmpd="sng" algn="ctr">
              <a:solidFill>
                <a:schemeClr val="tx1">
                  <a:lumMod val="15000"/>
                  <a:lumOff val="85000"/>
                </a:schemeClr>
              </a:solidFill>
              <a:round/>
            </a:ln>
            <a:effectLst/>
          </c:spPr>
        </c:majorGridlines>
        <c:title>
          <c:tx>
            <c:rich>
              <a:bodyPr/>
              <a:lstStyle/>
              <a:p>
                <a:pPr>
                  <a:defRPr sz="1104" b="0" i="0" u="none" strike="noStrike" baseline="0">
                    <a:solidFill>
                      <a:srgbClr val="000000"/>
                    </a:solidFill>
                    <a:latin typeface="Calibri"/>
                    <a:ea typeface="Calibri"/>
                    <a:cs typeface="Calibri"/>
                  </a:defRPr>
                </a:pPr>
                <a:r>
                  <a:rPr lang="en-US" sz="1002" b="0" i="0" u="none" strike="noStrike" baseline="0">
                    <a:solidFill>
                      <a:srgbClr val="333333"/>
                    </a:solidFill>
                    <a:latin typeface="Calibri"/>
                    <a:cs typeface="Calibri"/>
                  </a:rPr>
                  <a:t>Diameter</a:t>
                </a:r>
              </a:p>
              <a:p>
                <a:pPr>
                  <a:defRPr sz="1104" b="0" i="0" u="none" strike="noStrike" baseline="0">
                    <a:solidFill>
                      <a:srgbClr val="000000"/>
                    </a:solidFill>
                    <a:latin typeface="Calibri"/>
                    <a:ea typeface="Calibri"/>
                    <a:cs typeface="Calibri"/>
                  </a:defRPr>
                </a:pPr>
                <a:r>
                  <a:rPr lang="en-US" sz="1002" b="0" i="0" u="none" strike="noStrike" baseline="0">
                    <a:solidFill>
                      <a:srgbClr val="333333"/>
                    </a:solidFill>
                    <a:latin typeface="Calibri"/>
                    <a:cs typeface="Calibri"/>
                  </a:rPr>
                  <a:t>(mm)</a:t>
                </a:r>
              </a:p>
            </c:rich>
          </c:tx>
          <c:layout>
            <c:manualLayout>
              <c:xMode val="edge"/>
              <c:yMode val="edge"/>
              <c:x val="0.15066312676333324"/>
              <c:y val="0.34703103288559517"/>
            </c:manualLayout>
          </c:layout>
          <c:overlay val="0"/>
          <c:spPr>
            <a:noFill/>
            <a:ln w="25435">
              <a:noFill/>
            </a:ln>
          </c:spPr>
        </c:title>
        <c:numFmt formatCode="General" sourceLinked="1"/>
        <c:majorTickMark val="none"/>
        <c:minorTickMark val="none"/>
        <c:tickLblPos val="nextTo"/>
        <c:spPr>
          <a:ln w="6365">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361689344"/>
        <c:crosses val="autoZero"/>
        <c:crossBetween val="between"/>
      </c:valAx>
      <c:dTable>
        <c:showHorzBorder val="1"/>
        <c:showVertBorder val="1"/>
        <c:showOutline val="1"/>
        <c:showKeys val="1"/>
        <c:spPr>
          <a:noFill/>
          <a:ln w="9534" cap="flat" cmpd="sng" algn="ctr">
            <a:solidFill>
              <a:schemeClr val="tx1"/>
            </a:solidFill>
            <a:round/>
          </a:ln>
          <a:effectLst/>
        </c:spPr>
        <c:txPr>
          <a:bodyPr rot="0" spcFirstLastPara="1" vertOverflow="ellipsis" vert="horz" wrap="square" anchor="ctr" anchorCtr="1"/>
          <a:lstStyle/>
          <a:p>
            <a:pPr rtl="0">
              <a:defRPr sz="902" b="0" i="0" u="none" strike="noStrike" kern="1200" baseline="0">
                <a:solidFill>
                  <a:schemeClr val="tx1">
                    <a:lumMod val="65000"/>
                    <a:lumOff val="35000"/>
                  </a:schemeClr>
                </a:solidFill>
                <a:latin typeface="+mn-lt"/>
                <a:ea typeface="+mn-ea"/>
                <a:cs typeface="+mn-cs"/>
              </a:defRPr>
            </a:pPr>
            <a:endParaRPr lang="en-US"/>
          </a:p>
        </c:txPr>
      </c:dTable>
      <c:spPr>
        <a:noFill/>
        <a:ln>
          <a:solidFill>
            <a:schemeClr val="tx1"/>
          </a:solidFill>
        </a:ln>
        <a:effectLst/>
      </c:spPr>
    </c:plotArea>
    <c:plotVisOnly val="1"/>
    <c:dispBlanksAs val="gap"/>
    <c:showDLblsOverMax val="0"/>
  </c:chart>
  <c:spPr>
    <a:solidFill>
      <a:schemeClr val="bg1"/>
    </a:solidFill>
    <a:ln>
      <a:noFill/>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109010370838319"/>
          <c:y val="0.23484132665235027"/>
          <c:w val="0.61435094050743655"/>
          <c:h val="0.43870484939382576"/>
        </c:manualLayout>
      </c:layout>
      <c:lineChart>
        <c:grouping val="standard"/>
        <c:varyColors val="0"/>
        <c:ser>
          <c:idx val="0"/>
          <c:order val="0"/>
          <c:tx>
            <c:strRef>
              <c:f>Sheet1!$B$1</c:f>
              <c:strCache>
                <c:ptCount val="1"/>
                <c:pt idx="0">
                  <c:v>Medium Quenching Air Garam</c:v>
                </c:pt>
              </c:strCache>
            </c:strRef>
          </c:tx>
          <c:spPr>
            <a:ln w="28706" cap="rnd">
              <a:solidFill>
                <a:schemeClr val="accent1"/>
              </a:solidFill>
              <a:round/>
            </a:ln>
            <a:effectLst/>
          </c:spPr>
          <c:marker>
            <c:symbol val="none"/>
          </c:marker>
          <c:cat>
            <c:strRef>
              <c:f>Sheet1!$A$2:$A$13</c:f>
              <c:strCache>
                <c:ptCount val="12"/>
                <c:pt idx="0">
                  <c:v>Hari 1</c:v>
                </c:pt>
                <c:pt idx="1">
                  <c:v>Hari 2</c:v>
                </c:pt>
                <c:pt idx="2">
                  <c:v>Hari 3</c:v>
                </c:pt>
                <c:pt idx="3">
                  <c:v>Hari 4</c:v>
                </c:pt>
                <c:pt idx="4">
                  <c:v>Hari 5</c:v>
                </c:pt>
                <c:pt idx="5">
                  <c:v>Hari 6</c:v>
                </c:pt>
                <c:pt idx="6">
                  <c:v>Hari 7</c:v>
                </c:pt>
                <c:pt idx="7">
                  <c:v>Hari 8</c:v>
                </c:pt>
                <c:pt idx="8">
                  <c:v>Hari 9</c:v>
                </c:pt>
                <c:pt idx="9">
                  <c:v>Hari 10</c:v>
                </c:pt>
                <c:pt idx="10">
                  <c:v>Hari 11</c:v>
                </c:pt>
                <c:pt idx="11">
                  <c:v>Hari 12</c:v>
                </c:pt>
              </c:strCache>
            </c:strRef>
          </c:cat>
          <c:val>
            <c:numRef>
              <c:f>Sheet1!$B$2:$B$13</c:f>
              <c:numCache>
                <c:formatCode>General</c:formatCode>
                <c:ptCount val="12"/>
                <c:pt idx="0">
                  <c:v>0</c:v>
                </c:pt>
                <c:pt idx="1">
                  <c:v>1</c:v>
                </c:pt>
                <c:pt idx="2">
                  <c:v>3</c:v>
                </c:pt>
                <c:pt idx="3">
                  <c:v>4</c:v>
                </c:pt>
                <c:pt idx="4">
                  <c:v>5</c:v>
                </c:pt>
                <c:pt idx="5">
                  <c:v>5</c:v>
                </c:pt>
                <c:pt idx="6">
                  <c:v>7</c:v>
                </c:pt>
                <c:pt idx="7">
                  <c:v>9</c:v>
                </c:pt>
                <c:pt idx="8">
                  <c:v>11</c:v>
                </c:pt>
                <c:pt idx="9">
                  <c:v>12</c:v>
                </c:pt>
                <c:pt idx="10">
                  <c:v>12</c:v>
                </c:pt>
                <c:pt idx="11">
                  <c:v>13</c:v>
                </c:pt>
              </c:numCache>
            </c:numRef>
          </c:val>
          <c:smooth val="0"/>
        </c:ser>
        <c:ser>
          <c:idx val="1"/>
          <c:order val="1"/>
          <c:tx>
            <c:strRef>
              <c:f>Sheet1!$C$1</c:f>
              <c:strCache>
                <c:ptCount val="1"/>
                <c:pt idx="0">
                  <c:v>Medium Quenching Air Biasa</c:v>
                </c:pt>
              </c:strCache>
            </c:strRef>
          </c:tx>
          <c:spPr>
            <a:ln w="28706" cap="rnd">
              <a:solidFill>
                <a:schemeClr val="accent2"/>
              </a:solidFill>
              <a:round/>
            </a:ln>
            <a:effectLst/>
          </c:spPr>
          <c:marker>
            <c:symbol val="none"/>
          </c:marker>
          <c:cat>
            <c:strRef>
              <c:f>Sheet1!$A$2:$A$13</c:f>
              <c:strCache>
                <c:ptCount val="12"/>
                <c:pt idx="0">
                  <c:v>Hari 1</c:v>
                </c:pt>
                <c:pt idx="1">
                  <c:v>Hari 2</c:v>
                </c:pt>
                <c:pt idx="2">
                  <c:v>Hari 3</c:v>
                </c:pt>
                <c:pt idx="3">
                  <c:v>Hari 4</c:v>
                </c:pt>
                <c:pt idx="4">
                  <c:v>Hari 5</c:v>
                </c:pt>
                <c:pt idx="5">
                  <c:v>Hari 6</c:v>
                </c:pt>
                <c:pt idx="6">
                  <c:v>Hari 7</c:v>
                </c:pt>
                <c:pt idx="7">
                  <c:v>Hari 8</c:v>
                </c:pt>
                <c:pt idx="8">
                  <c:v>Hari 9</c:v>
                </c:pt>
                <c:pt idx="9">
                  <c:v>Hari 10</c:v>
                </c:pt>
                <c:pt idx="10">
                  <c:v>Hari 11</c:v>
                </c:pt>
                <c:pt idx="11">
                  <c:v>Hari 12</c:v>
                </c:pt>
              </c:strCache>
            </c:strRef>
          </c:cat>
          <c:val>
            <c:numRef>
              <c:f>Sheet1!$C$2:$C$13</c:f>
              <c:numCache>
                <c:formatCode>General</c:formatCode>
                <c:ptCount val="12"/>
                <c:pt idx="0">
                  <c:v>0</c:v>
                </c:pt>
                <c:pt idx="1">
                  <c:v>2</c:v>
                </c:pt>
                <c:pt idx="2">
                  <c:v>5</c:v>
                </c:pt>
                <c:pt idx="3">
                  <c:v>7</c:v>
                </c:pt>
                <c:pt idx="4">
                  <c:v>10</c:v>
                </c:pt>
                <c:pt idx="5">
                  <c:v>12</c:v>
                </c:pt>
                <c:pt idx="6">
                  <c:v>12</c:v>
                </c:pt>
                <c:pt idx="7">
                  <c:v>13</c:v>
                </c:pt>
                <c:pt idx="8">
                  <c:v>14</c:v>
                </c:pt>
                <c:pt idx="9">
                  <c:v>14.5</c:v>
                </c:pt>
                <c:pt idx="10">
                  <c:v>15</c:v>
                </c:pt>
                <c:pt idx="11">
                  <c:v>15</c:v>
                </c:pt>
              </c:numCache>
            </c:numRef>
          </c:val>
          <c:smooth val="0"/>
        </c:ser>
        <c:ser>
          <c:idx val="2"/>
          <c:order val="2"/>
          <c:tx>
            <c:strRef>
              <c:f>Sheet1!$D$1</c:f>
              <c:strCache>
                <c:ptCount val="1"/>
                <c:pt idx="0">
                  <c:v>Medium Quenching Udara</c:v>
                </c:pt>
              </c:strCache>
            </c:strRef>
          </c:tx>
          <c:spPr>
            <a:ln w="28706" cap="rnd">
              <a:solidFill>
                <a:schemeClr val="accent3"/>
              </a:solidFill>
              <a:round/>
            </a:ln>
            <a:effectLst/>
          </c:spPr>
          <c:marker>
            <c:symbol val="none"/>
          </c:marker>
          <c:cat>
            <c:strRef>
              <c:f>Sheet1!$A$2:$A$13</c:f>
              <c:strCache>
                <c:ptCount val="12"/>
                <c:pt idx="0">
                  <c:v>Hari 1</c:v>
                </c:pt>
                <c:pt idx="1">
                  <c:v>Hari 2</c:v>
                </c:pt>
                <c:pt idx="2">
                  <c:v>Hari 3</c:v>
                </c:pt>
                <c:pt idx="3">
                  <c:v>Hari 4</c:v>
                </c:pt>
                <c:pt idx="4">
                  <c:v>Hari 5</c:v>
                </c:pt>
                <c:pt idx="5">
                  <c:v>Hari 6</c:v>
                </c:pt>
                <c:pt idx="6">
                  <c:v>Hari 7</c:v>
                </c:pt>
                <c:pt idx="7">
                  <c:v>Hari 8</c:v>
                </c:pt>
                <c:pt idx="8">
                  <c:v>Hari 9</c:v>
                </c:pt>
                <c:pt idx="9">
                  <c:v>Hari 10</c:v>
                </c:pt>
                <c:pt idx="10">
                  <c:v>Hari 11</c:v>
                </c:pt>
                <c:pt idx="11">
                  <c:v>Hari 12</c:v>
                </c:pt>
              </c:strCache>
            </c:strRef>
          </c:cat>
          <c:val>
            <c:numRef>
              <c:f>Sheet1!$D$2:$D$13</c:f>
              <c:numCache>
                <c:formatCode>General</c:formatCode>
                <c:ptCount val="12"/>
                <c:pt idx="0">
                  <c:v>0</c:v>
                </c:pt>
                <c:pt idx="1">
                  <c:v>1</c:v>
                </c:pt>
                <c:pt idx="2">
                  <c:v>4</c:v>
                </c:pt>
                <c:pt idx="3">
                  <c:v>5</c:v>
                </c:pt>
                <c:pt idx="4">
                  <c:v>7</c:v>
                </c:pt>
                <c:pt idx="5">
                  <c:v>8</c:v>
                </c:pt>
                <c:pt idx="6">
                  <c:v>10</c:v>
                </c:pt>
                <c:pt idx="7">
                  <c:v>11</c:v>
                </c:pt>
                <c:pt idx="8">
                  <c:v>13</c:v>
                </c:pt>
                <c:pt idx="9">
                  <c:v>14</c:v>
                </c:pt>
                <c:pt idx="10">
                  <c:v>14.5</c:v>
                </c:pt>
                <c:pt idx="11">
                  <c:v>14.5</c:v>
                </c:pt>
              </c:numCache>
            </c:numRef>
          </c:val>
          <c:smooth val="0"/>
        </c:ser>
        <c:ser>
          <c:idx val="3"/>
          <c:order val="3"/>
          <c:tx>
            <c:strRef>
              <c:f>Sheet1!$E$1</c:f>
              <c:strCache>
                <c:ptCount val="1"/>
                <c:pt idx="0">
                  <c:v>Medium Quenching Oli Bekas</c:v>
                </c:pt>
              </c:strCache>
            </c:strRef>
          </c:tx>
          <c:spPr>
            <a:ln w="28706" cap="rnd">
              <a:solidFill>
                <a:schemeClr val="accent4"/>
              </a:solidFill>
              <a:round/>
            </a:ln>
            <a:effectLst/>
          </c:spPr>
          <c:marker>
            <c:symbol val="none"/>
          </c:marker>
          <c:cat>
            <c:strRef>
              <c:f>Sheet1!$A$2:$A$13</c:f>
              <c:strCache>
                <c:ptCount val="12"/>
                <c:pt idx="0">
                  <c:v>Hari 1</c:v>
                </c:pt>
                <c:pt idx="1">
                  <c:v>Hari 2</c:v>
                </c:pt>
                <c:pt idx="2">
                  <c:v>Hari 3</c:v>
                </c:pt>
                <c:pt idx="3">
                  <c:v>Hari 4</c:v>
                </c:pt>
                <c:pt idx="4">
                  <c:v>Hari 5</c:v>
                </c:pt>
                <c:pt idx="5">
                  <c:v>Hari 6</c:v>
                </c:pt>
                <c:pt idx="6">
                  <c:v>Hari 7</c:v>
                </c:pt>
                <c:pt idx="7">
                  <c:v>Hari 8</c:v>
                </c:pt>
                <c:pt idx="8">
                  <c:v>Hari 9</c:v>
                </c:pt>
                <c:pt idx="9">
                  <c:v>Hari 10</c:v>
                </c:pt>
                <c:pt idx="10">
                  <c:v>Hari 11</c:v>
                </c:pt>
                <c:pt idx="11">
                  <c:v>Hari 12</c:v>
                </c:pt>
              </c:strCache>
            </c:strRef>
          </c:cat>
          <c:val>
            <c:numRef>
              <c:f>Sheet1!$E$2:$E$13</c:f>
              <c:numCache>
                <c:formatCode>General</c:formatCode>
                <c:ptCount val="12"/>
                <c:pt idx="0">
                  <c:v>0</c:v>
                </c:pt>
                <c:pt idx="1">
                  <c:v>0</c:v>
                </c:pt>
                <c:pt idx="2">
                  <c:v>1</c:v>
                </c:pt>
                <c:pt idx="3">
                  <c:v>2</c:v>
                </c:pt>
                <c:pt idx="4">
                  <c:v>4</c:v>
                </c:pt>
                <c:pt idx="5">
                  <c:v>4</c:v>
                </c:pt>
                <c:pt idx="6">
                  <c:v>6</c:v>
                </c:pt>
                <c:pt idx="7">
                  <c:v>8</c:v>
                </c:pt>
                <c:pt idx="8">
                  <c:v>8</c:v>
                </c:pt>
                <c:pt idx="9">
                  <c:v>10</c:v>
                </c:pt>
                <c:pt idx="10">
                  <c:v>11</c:v>
                </c:pt>
                <c:pt idx="11">
                  <c:v>12</c:v>
                </c:pt>
              </c:numCache>
            </c:numRef>
          </c:val>
          <c:smooth val="0"/>
        </c:ser>
        <c:dLbls>
          <c:showLegendKey val="0"/>
          <c:showVal val="0"/>
          <c:showCatName val="0"/>
          <c:showSerName val="0"/>
          <c:showPercent val="0"/>
          <c:showBubbleSize val="0"/>
        </c:dLbls>
        <c:smooth val="0"/>
        <c:axId val="383440776"/>
        <c:axId val="383439992"/>
      </c:lineChart>
      <c:catAx>
        <c:axId val="383440776"/>
        <c:scaling>
          <c:orientation val="minMax"/>
        </c:scaling>
        <c:delete val="0"/>
        <c:axPos val="b"/>
        <c:numFmt formatCode="General" sourceLinked="1"/>
        <c:majorTickMark val="none"/>
        <c:minorTickMark val="none"/>
        <c:tickLblPos val="nextTo"/>
        <c:spPr>
          <a:noFill/>
          <a:ln w="9568"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383439992"/>
        <c:crosses val="autoZero"/>
        <c:auto val="1"/>
        <c:lblAlgn val="ctr"/>
        <c:lblOffset val="100"/>
        <c:noMultiLvlLbl val="0"/>
      </c:catAx>
      <c:valAx>
        <c:axId val="383439992"/>
        <c:scaling>
          <c:orientation val="minMax"/>
        </c:scaling>
        <c:delete val="0"/>
        <c:axPos val="l"/>
        <c:majorGridlines>
          <c:spPr>
            <a:ln w="9568" cap="flat" cmpd="sng" algn="ctr">
              <a:solidFill>
                <a:schemeClr val="tx1">
                  <a:lumMod val="15000"/>
                  <a:lumOff val="85000"/>
                </a:schemeClr>
              </a:solidFill>
              <a:round/>
            </a:ln>
            <a:effectLst/>
          </c:spPr>
        </c:majorGridlines>
        <c:title>
          <c:tx>
            <c:rich>
              <a:bodyPr/>
              <a:lstStyle/>
              <a:p>
                <a:pPr>
                  <a:defRPr sz="1104" b="0" i="0" u="none" strike="noStrike" baseline="0">
                    <a:solidFill>
                      <a:srgbClr val="000000"/>
                    </a:solidFill>
                    <a:latin typeface="Calibri"/>
                    <a:ea typeface="Calibri"/>
                    <a:cs typeface="Calibri"/>
                  </a:defRPr>
                </a:pPr>
                <a:r>
                  <a:rPr lang="en-US" sz="1002" b="0" i="0" u="none" strike="noStrike" baseline="0">
                    <a:solidFill>
                      <a:srgbClr val="333333"/>
                    </a:solidFill>
                    <a:latin typeface="Calibri"/>
                    <a:cs typeface="Calibri"/>
                  </a:rPr>
                  <a:t>Diameter</a:t>
                </a:r>
              </a:p>
              <a:p>
                <a:pPr>
                  <a:defRPr sz="1104" b="0" i="0" u="none" strike="noStrike" baseline="0">
                    <a:solidFill>
                      <a:srgbClr val="000000"/>
                    </a:solidFill>
                    <a:latin typeface="Calibri"/>
                    <a:ea typeface="Calibri"/>
                    <a:cs typeface="Calibri"/>
                  </a:defRPr>
                </a:pPr>
                <a:r>
                  <a:rPr lang="en-US" sz="1002" b="0" i="0" u="none" strike="noStrike" baseline="0">
                    <a:solidFill>
                      <a:srgbClr val="333333"/>
                    </a:solidFill>
                    <a:latin typeface="Calibri"/>
                    <a:cs typeface="Calibri"/>
                  </a:rPr>
                  <a:t>(mm)</a:t>
                </a:r>
              </a:p>
            </c:rich>
          </c:tx>
          <c:layout>
            <c:manualLayout>
              <c:xMode val="edge"/>
              <c:yMode val="edge"/>
              <c:x val="0.178691630800558"/>
              <c:y val="0.34306251155225315"/>
            </c:manualLayout>
          </c:layout>
          <c:overlay val="0"/>
          <c:spPr>
            <a:noFill/>
            <a:ln w="25513">
              <a:noFill/>
            </a:ln>
          </c:spPr>
        </c:title>
        <c:numFmt formatCode="General" sourceLinked="1"/>
        <c:majorTickMark val="none"/>
        <c:minorTickMark val="none"/>
        <c:tickLblPos val="nextTo"/>
        <c:spPr>
          <a:ln w="6374">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383440776"/>
        <c:crosses val="autoZero"/>
        <c:crossBetween val="between"/>
      </c:valAx>
      <c:dTable>
        <c:showHorzBorder val="1"/>
        <c:showVertBorder val="1"/>
        <c:showOutline val="1"/>
        <c:showKeys val="1"/>
        <c:spPr>
          <a:noFill/>
          <a:ln w="9568" cap="flat" cmpd="sng" algn="ctr">
            <a:solidFill>
              <a:schemeClr val="tx1"/>
            </a:solidFill>
            <a:round/>
          </a:ln>
          <a:effectLst/>
        </c:spPr>
        <c:txPr>
          <a:bodyPr rot="0" spcFirstLastPara="1" vertOverflow="ellipsis" vert="horz" wrap="square" anchor="ctr" anchorCtr="1"/>
          <a:lstStyle/>
          <a:p>
            <a:pPr rtl="0">
              <a:defRPr sz="901" b="0" i="0" u="none" strike="noStrike" kern="1200" baseline="0">
                <a:solidFill>
                  <a:schemeClr val="tx1">
                    <a:lumMod val="65000"/>
                    <a:lumOff val="35000"/>
                  </a:schemeClr>
                </a:solidFill>
                <a:latin typeface="+mn-lt"/>
                <a:ea typeface="+mn-ea"/>
                <a:cs typeface="+mn-cs"/>
              </a:defRPr>
            </a:pPr>
            <a:endParaRPr lang="en-US"/>
          </a:p>
        </c:txPr>
      </c:dTable>
      <c:spPr>
        <a:noFill/>
        <a:ln>
          <a:solidFill>
            <a:schemeClr val="tx1"/>
          </a:solidFill>
        </a:ln>
        <a:effectLst/>
      </c:spPr>
    </c:plotArea>
    <c:plotVisOnly val="1"/>
    <c:dispBlanksAs val="gap"/>
    <c:showDLblsOverMax val="0"/>
  </c:chart>
  <c:spPr>
    <a:solidFill>
      <a:schemeClr val="bg1"/>
    </a:soli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5C15-B70B-4F47-8C9E-7E79F485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WOKO</dc:creator>
  <cp:keywords/>
  <dc:description/>
  <cp:lastModifiedBy>Windows User</cp:lastModifiedBy>
  <cp:revision>10</cp:revision>
  <cp:lastPrinted>2019-07-15T02:22:00Z</cp:lastPrinted>
  <dcterms:created xsi:type="dcterms:W3CDTF">2019-07-10T07:46:00Z</dcterms:created>
  <dcterms:modified xsi:type="dcterms:W3CDTF">2019-07-15T03:22:00Z</dcterms:modified>
</cp:coreProperties>
</file>